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F7A5CC" w14:textId="0FBB0447" w:rsidR="00EB19AD" w:rsidRPr="0039780E" w:rsidRDefault="00EB19AD" w:rsidP="00EB19AD">
      <w:pPr>
        <w:pStyle w:val="Titel-Headline"/>
        <w:rPr>
          <w:lang w:val="en-US"/>
        </w:rPr>
      </w:pPr>
      <w:bookmarkStart w:id="0" w:name="Untertitel"/>
      <w:r w:rsidRPr="0039780E">
        <w:rPr>
          <w:lang w:val="en-US"/>
        </w:rPr>
        <w:t xml:space="preserve">Press </w:t>
      </w:r>
      <w:r w:rsidR="00661476">
        <w:rPr>
          <w:lang w:val="en-US"/>
        </w:rPr>
        <w:t>r</w:t>
      </w:r>
      <w:r w:rsidRPr="0039780E">
        <w:rPr>
          <w:lang w:val="en-US"/>
        </w:rPr>
        <w:t>elease</w:t>
      </w:r>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rto="http://schemas.microsoft.com/office/word/2006/arto">
            <w:pict>
              <v:line w14:anchorId="34F868C0"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5FD9EF47" w14:textId="229A6992" w:rsidR="00EB19AD" w:rsidRPr="0039780E" w:rsidRDefault="00013107" w:rsidP="00EB19AD">
      <w:pPr>
        <w:pStyle w:val="Dachzeile"/>
        <w:rPr>
          <w:lang w:val="en-US"/>
        </w:rPr>
      </w:pPr>
      <w:proofErr w:type="spellStart"/>
      <w:r w:rsidRPr="00452B44">
        <w:rPr>
          <w:lang w:val="en-US"/>
        </w:rPr>
        <w:t>EcoInCure</w:t>
      </w:r>
      <w:proofErr w:type="spellEnd"/>
      <w:r w:rsidRPr="00452B44">
        <w:rPr>
          <w:lang w:val="en-US"/>
        </w:rPr>
        <w:t xml:space="preserve"> improves paint quality and overall curing performance</w:t>
      </w:r>
      <w:r w:rsidR="00EB19AD" w:rsidRPr="0039780E">
        <w:rPr>
          <w:lang w:val="en-US"/>
        </w:rPr>
        <w:t xml:space="preserve"> </w:t>
      </w:r>
    </w:p>
    <w:p w14:paraId="21E3D425" w14:textId="1CBB468B" w:rsidR="00A624FA" w:rsidRPr="0039780E" w:rsidRDefault="00013107" w:rsidP="00064547">
      <w:pPr>
        <w:pStyle w:val="Titel-Subline"/>
        <w:rPr>
          <w:lang w:val="en-US"/>
        </w:rPr>
      </w:pPr>
      <w:proofErr w:type="spellStart"/>
      <w:r w:rsidRPr="00013107">
        <w:rPr>
          <w:lang w:val="en-US"/>
        </w:rPr>
        <w:t>Dürr's</w:t>
      </w:r>
      <w:proofErr w:type="spellEnd"/>
      <w:r w:rsidRPr="00013107">
        <w:rPr>
          <w:lang w:val="en-US"/>
        </w:rPr>
        <w:t xml:space="preserve"> revolutionary concept </w:t>
      </w:r>
      <w:proofErr w:type="spellStart"/>
      <w:r w:rsidRPr="00013107">
        <w:rPr>
          <w:lang w:val="en-US"/>
        </w:rPr>
        <w:t>EcoInCure</w:t>
      </w:r>
      <w:proofErr w:type="spellEnd"/>
      <w:r w:rsidRPr="00013107">
        <w:rPr>
          <w:lang w:val="en-US"/>
        </w:rPr>
        <w:t xml:space="preserve"> wins Pace Award</w:t>
      </w:r>
      <w:r w:rsidR="00BF522E">
        <w:rPr>
          <w:lang w:val="en-US"/>
        </w:rPr>
        <w:t xml:space="preserve"> 2024</w:t>
      </w:r>
    </w:p>
    <w:p w14:paraId="3C4E41B8" w14:textId="2DA32CCB" w:rsidR="00AF4F8B" w:rsidRPr="0039780E" w:rsidRDefault="00705DCE" w:rsidP="00705DCE">
      <w:pPr>
        <w:pStyle w:val="Flietext"/>
        <w:rPr>
          <w:rStyle w:val="Fettung"/>
          <w:lang w:val="en-US"/>
        </w:rPr>
      </w:pPr>
      <w:r w:rsidRPr="00705DCE">
        <w:rPr>
          <w:rStyle w:val="Fettung"/>
          <w:lang w:val="en-US"/>
        </w:rPr>
        <w:t xml:space="preserve">Bietigheim-Bissingen, </w:t>
      </w:r>
      <w:r w:rsidR="0074744E">
        <w:rPr>
          <w:rStyle w:val="Fettung"/>
          <w:lang w:val="en-US"/>
        </w:rPr>
        <w:t>Ma</w:t>
      </w:r>
      <w:r w:rsidR="003658F2">
        <w:rPr>
          <w:rStyle w:val="Fettung"/>
          <w:lang w:val="en-US"/>
        </w:rPr>
        <w:t xml:space="preserve">y </w:t>
      </w:r>
      <w:r w:rsidR="00D548D4">
        <w:rPr>
          <w:rStyle w:val="Fettung"/>
          <w:lang w:val="en-US"/>
        </w:rPr>
        <w:t>0</w:t>
      </w:r>
      <w:r w:rsidR="003658F2">
        <w:rPr>
          <w:rStyle w:val="Fettung"/>
          <w:lang w:val="en-US"/>
        </w:rPr>
        <w:t>3,</w:t>
      </w:r>
      <w:r w:rsidRPr="00705DCE">
        <w:rPr>
          <w:rStyle w:val="Fettung"/>
          <w:lang w:val="en-US"/>
        </w:rPr>
        <w:t xml:space="preserve"> 2024 – </w:t>
      </w:r>
      <w:r w:rsidR="00470C71" w:rsidRPr="00470C71">
        <w:rPr>
          <w:rStyle w:val="Fettung"/>
          <w:lang w:val="en-US"/>
        </w:rPr>
        <w:t>For the second time in a row a Dürr innovation has convinced an independent review board to win the Automotive News PACE Award.</w:t>
      </w:r>
      <w:r w:rsidRPr="00705DCE">
        <w:rPr>
          <w:rStyle w:val="Fettung"/>
          <w:lang w:val="en-US"/>
        </w:rPr>
        <w:t xml:space="preserve"> The </w:t>
      </w:r>
      <w:proofErr w:type="spellStart"/>
      <w:r w:rsidRPr="00705DCE">
        <w:rPr>
          <w:rStyle w:val="Fettung"/>
          <w:lang w:val="en-US"/>
        </w:rPr>
        <w:t>EcoInCure</w:t>
      </w:r>
      <w:proofErr w:type="spellEnd"/>
      <w:r w:rsidRPr="00705DCE">
        <w:rPr>
          <w:rStyle w:val="Fettung"/>
          <w:lang w:val="en-US"/>
        </w:rPr>
        <w:t xml:space="preserve"> cures complex car bodies with superior paint quality faster and more efficiently than conventional ovens.</w:t>
      </w:r>
      <w:r w:rsidR="00470C71">
        <w:rPr>
          <w:rStyle w:val="Fettung"/>
          <w:lang w:val="en-US"/>
        </w:rPr>
        <w:t xml:space="preserve"> </w:t>
      </w:r>
      <w:r w:rsidRPr="00705DCE">
        <w:rPr>
          <w:rStyle w:val="Fettung"/>
          <w:lang w:val="en-US"/>
        </w:rPr>
        <w:t xml:space="preserve">Designed to exceed the evolving needs of </w:t>
      </w:r>
      <w:r w:rsidR="000169B3">
        <w:rPr>
          <w:rStyle w:val="Fettung"/>
          <w:lang w:val="en-US"/>
        </w:rPr>
        <w:t xml:space="preserve">drying </w:t>
      </w:r>
      <w:r w:rsidRPr="00705DCE">
        <w:rPr>
          <w:rStyle w:val="Fettung"/>
          <w:lang w:val="en-US"/>
        </w:rPr>
        <w:t xml:space="preserve">both traditional internal combustion engine (ICE) vehicles and electric vehicles (EVs), </w:t>
      </w:r>
      <w:proofErr w:type="spellStart"/>
      <w:r w:rsidRPr="00705DCE">
        <w:rPr>
          <w:rStyle w:val="Fettung"/>
          <w:lang w:val="en-US"/>
        </w:rPr>
        <w:t>EcoInCure</w:t>
      </w:r>
      <w:proofErr w:type="spellEnd"/>
      <w:r w:rsidRPr="00705DCE">
        <w:rPr>
          <w:rStyle w:val="Fettung"/>
          <w:lang w:val="en-US"/>
        </w:rPr>
        <w:t xml:space="preserve"> addresses critical customer requirements such as </w:t>
      </w:r>
      <w:r w:rsidR="005379D2" w:rsidRPr="00705DCE">
        <w:rPr>
          <w:rStyle w:val="Fettung"/>
          <w:lang w:val="en-US"/>
        </w:rPr>
        <w:t>topcoat</w:t>
      </w:r>
      <w:r w:rsidRPr="00705DCE">
        <w:rPr>
          <w:rStyle w:val="Fettung"/>
          <w:lang w:val="en-US"/>
        </w:rPr>
        <w:t xml:space="preserve"> paint quality and improved overall curing performance.</w:t>
      </w:r>
      <w:r w:rsidR="00AF4F8B" w:rsidRPr="0039780E">
        <w:rPr>
          <w:rStyle w:val="Fettung"/>
          <w:lang w:val="en-US"/>
        </w:rPr>
        <w:t xml:space="preserve"> </w:t>
      </w:r>
    </w:p>
    <w:p w14:paraId="213C051D" w14:textId="77777777" w:rsidR="00AF4F8B" w:rsidRPr="00CC6D87" w:rsidRDefault="00AF4F8B" w:rsidP="00FA2184">
      <w:pPr>
        <w:pStyle w:val="Flietext"/>
        <w:rPr>
          <w:color w:val="auto"/>
          <w:lang w:val="en-US"/>
        </w:rPr>
      </w:pPr>
    </w:p>
    <w:p w14:paraId="49A88100" w14:textId="3504DCFB" w:rsidR="004D20F6" w:rsidRPr="00CC6D87" w:rsidRDefault="006E718B" w:rsidP="005E48EB">
      <w:pPr>
        <w:pStyle w:val="Flietext"/>
        <w:rPr>
          <w:color w:val="auto"/>
          <w:lang w:val="en-US"/>
        </w:rPr>
      </w:pPr>
      <w:r w:rsidRPr="00CC6D87">
        <w:rPr>
          <w:color w:val="auto"/>
          <w:lang w:val="en-US"/>
        </w:rPr>
        <w:t>"We are very excited that our technology has been recognized as a cutting-edge innovation that shapes the automotive industry</w:t>
      </w:r>
      <w:r w:rsidR="005E3097">
        <w:rPr>
          <w:color w:val="auto"/>
          <w:lang w:val="en-US"/>
        </w:rPr>
        <w:t>,</w:t>
      </w:r>
      <w:r w:rsidRPr="00CC6D87">
        <w:rPr>
          <w:color w:val="auto"/>
          <w:lang w:val="en-US"/>
        </w:rPr>
        <w:t xml:space="preserve">" said </w:t>
      </w:r>
      <w:r w:rsidR="005E48EB">
        <w:rPr>
          <w:color w:val="auto"/>
          <w:lang w:val="en-US"/>
        </w:rPr>
        <w:t>Mark Murray</w:t>
      </w:r>
      <w:r w:rsidRPr="00CC6D87">
        <w:rPr>
          <w:color w:val="auto"/>
          <w:lang w:val="en-US"/>
        </w:rPr>
        <w:t xml:space="preserve">, </w:t>
      </w:r>
      <w:r w:rsidR="005E48EB" w:rsidRPr="005E48EB">
        <w:rPr>
          <w:color w:val="auto"/>
          <w:lang w:val="en-US"/>
        </w:rPr>
        <w:t>Director of Sales and Marketing</w:t>
      </w:r>
      <w:r w:rsidR="002B0BFC">
        <w:rPr>
          <w:color w:val="auto"/>
          <w:lang w:val="en-US"/>
        </w:rPr>
        <w:t xml:space="preserve"> </w:t>
      </w:r>
      <w:r w:rsidRPr="00CC6D87">
        <w:rPr>
          <w:color w:val="auto"/>
          <w:lang w:val="en-US"/>
        </w:rPr>
        <w:t>Dürr in North America.</w:t>
      </w:r>
      <w:r w:rsidR="004F2A98" w:rsidRPr="00CC6D87">
        <w:rPr>
          <w:color w:val="auto"/>
          <w:lang w:val="en-US"/>
        </w:rPr>
        <w:t xml:space="preserve"> “</w:t>
      </w:r>
      <w:proofErr w:type="spellStart"/>
      <w:r w:rsidR="004F2A98" w:rsidRPr="00CC6D87">
        <w:rPr>
          <w:color w:val="auto"/>
          <w:lang w:val="en-US"/>
        </w:rPr>
        <w:t>Dürr’s</w:t>
      </w:r>
      <w:proofErr w:type="spellEnd"/>
      <w:r w:rsidR="004F2A98" w:rsidRPr="00CC6D87">
        <w:rPr>
          <w:color w:val="auto"/>
          <w:lang w:val="en-US"/>
        </w:rPr>
        <w:t xml:space="preserve"> </w:t>
      </w:r>
      <w:proofErr w:type="spellStart"/>
      <w:r w:rsidR="004F2A98" w:rsidRPr="00CC6D87">
        <w:rPr>
          <w:b/>
          <w:bCs/>
          <w:color w:val="auto"/>
          <w:lang w:val="en-US"/>
        </w:rPr>
        <w:t>Eco</w:t>
      </w:r>
      <w:r w:rsidR="004F2A98" w:rsidRPr="00CC6D87">
        <w:rPr>
          <w:color w:val="auto"/>
          <w:lang w:val="en-US"/>
        </w:rPr>
        <w:t>InCure</w:t>
      </w:r>
      <w:proofErr w:type="spellEnd"/>
      <w:r w:rsidR="004F2A98" w:rsidRPr="00CC6D87">
        <w:rPr>
          <w:color w:val="auto"/>
          <w:lang w:val="en-US"/>
        </w:rPr>
        <w:t xml:space="preserve"> stands for a new generation of car body curing.</w:t>
      </w:r>
      <w:r w:rsidR="006929D5" w:rsidRPr="00CC6D87">
        <w:rPr>
          <w:color w:val="auto"/>
          <w:lang w:val="en-US"/>
        </w:rPr>
        <w:t xml:space="preserve"> </w:t>
      </w:r>
      <w:r w:rsidR="00EE088C" w:rsidRPr="00CC6D87">
        <w:rPr>
          <w:color w:val="auto"/>
          <w:lang w:val="en-US"/>
        </w:rPr>
        <w:t>It</w:t>
      </w:r>
      <w:r w:rsidR="006929D5" w:rsidRPr="00CC6D87">
        <w:rPr>
          <w:color w:val="auto"/>
          <w:lang w:val="en-US"/>
        </w:rPr>
        <w:t xml:space="preserve"> not only ensures the best</w:t>
      </w:r>
      <w:r w:rsidR="00EE088C" w:rsidRPr="00CC6D87">
        <w:rPr>
          <w:color w:val="auto"/>
          <w:lang w:val="en-US"/>
        </w:rPr>
        <w:t xml:space="preserve"> surface </w:t>
      </w:r>
      <w:r w:rsidR="002B0BFC" w:rsidRPr="00CC6D87">
        <w:rPr>
          <w:color w:val="auto"/>
          <w:lang w:val="en-US"/>
        </w:rPr>
        <w:t>quality but</w:t>
      </w:r>
      <w:r w:rsidR="004D20F6" w:rsidRPr="00CC6D87">
        <w:rPr>
          <w:color w:val="auto"/>
          <w:lang w:val="en-US"/>
        </w:rPr>
        <w:t xml:space="preserve"> is also by far the most sustainable oven system on the market thanks to the </w:t>
      </w:r>
      <w:r w:rsidR="009A65D5">
        <w:rPr>
          <w:color w:val="auto"/>
          <w:lang w:val="en-US"/>
        </w:rPr>
        <w:t>o</w:t>
      </w:r>
      <w:r w:rsidR="00154FE3" w:rsidRPr="00CC6D87">
        <w:rPr>
          <w:color w:val="auto"/>
          <w:lang w:val="en-US"/>
        </w:rPr>
        <w:t xml:space="preserve">ven design and potential </w:t>
      </w:r>
      <w:r w:rsidR="004D20F6" w:rsidRPr="00CC6D87">
        <w:rPr>
          <w:color w:val="auto"/>
          <w:lang w:val="en-US"/>
        </w:rPr>
        <w:t>use of renewable electricity.”</w:t>
      </w:r>
    </w:p>
    <w:p w14:paraId="39B8419B" w14:textId="6069B50A" w:rsidR="00B50088" w:rsidRDefault="00B50088" w:rsidP="00FA2184">
      <w:pPr>
        <w:pStyle w:val="Flietext"/>
        <w:rPr>
          <w:lang w:val="en-US"/>
        </w:rPr>
      </w:pPr>
    </w:p>
    <w:p w14:paraId="13BD0904" w14:textId="3518225C" w:rsidR="00564B09" w:rsidRDefault="00564B09" w:rsidP="00564B09">
      <w:pPr>
        <w:rPr>
          <w:lang w:val="en-US"/>
        </w:rPr>
      </w:pPr>
      <w:proofErr w:type="spellStart"/>
      <w:r w:rsidRPr="009368FA">
        <w:rPr>
          <w:b/>
          <w:bCs/>
          <w:lang w:val="en-US"/>
        </w:rPr>
        <w:t>Eco</w:t>
      </w:r>
      <w:r w:rsidRPr="009A15F2">
        <w:rPr>
          <w:lang w:val="en-US"/>
        </w:rPr>
        <w:t>InCure</w:t>
      </w:r>
      <w:proofErr w:type="spellEnd"/>
      <w:r w:rsidRPr="009A15F2">
        <w:rPr>
          <w:lang w:val="en-US"/>
        </w:rPr>
        <w:t xml:space="preserve"> is an enabler for the Dürr paint shop of the future, which changes the production approach from line-oriented production to flexible and modular production </w:t>
      </w:r>
      <w:r w:rsidR="00B3362C">
        <w:rPr>
          <w:lang w:val="en-US"/>
        </w:rPr>
        <w:t>with</w:t>
      </w:r>
      <w:r w:rsidR="00B3362C" w:rsidRPr="009A15F2">
        <w:rPr>
          <w:lang w:val="en-US"/>
        </w:rPr>
        <w:t xml:space="preserve"> </w:t>
      </w:r>
      <w:r w:rsidRPr="009A15F2">
        <w:rPr>
          <w:lang w:val="en-US"/>
        </w:rPr>
        <w:t>scalability. It is an optimized solution for curing all vehicles, especially electric vehicles, within the required process time and meet</w:t>
      </w:r>
      <w:r w:rsidR="002D535E">
        <w:rPr>
          <w:lang w:val="en-US"/>
        </w:rPr>
        <w:t>s</w:t>
      </w:r>
      <w:r w:rsidRPr="009A15F2">
        <w:rPr>
          <w:lang w:val="en-US"/>
        </w:rPr>
        <w:t xml:space="preserve"> specific treatment times for paint curing, adhesive curing, steel and aluminum treatment.</w:t>
      </w:r>
      <w:r w:rsidR="002C7BAB">
        <w:rPr>
          <w:lang w:val="en-US"/>
        </w:rPr>
        <w:t xml:space="preserve"> </w:t>
      </w:r>
      <w:r w:rsidRPr="009A15F2">
        <w:rPr>
          <w:lang w:val="en-US"/>
        </w:rPr>
        <w:t xml:space="preserve">Avoiding high air velocity </w:t>
      </w:r>
      <w:r w:rsidR="00C86F92">
        <w:rPr>
          <w:lang w:val="en-US"/>
        </w:rPr>
        <w:t>on</w:t>
      </w:r>
      <w:r w:rsidRPr="009A15F2">
        <w:rPr>
          <w:lang w:val="en-US"/>
        </w:rPr>
        <w:t xml:space="preserve"> the fresh</w:t>
      </w:r>
      <w:r w:rsidR="007E7BCC">
        <w:rPr>
          <w:lang w:val="en-US"/>
        </w:rPr>
        <w:t>ly</w:t>
      </w:r>
      <w:r w:rsidRPr="009A15F2">
        <w:rPr>
          <w:lang w:val="en-US"/>
        </w:rPr>
        <w:t xml:space="preserve"> painted surface provides significant reduction in paint waviness in both</w:t>
      </w:r>
      <w:r w:rsidR="00625BA2">
        <w:rPr>
          <w:lang w:val="en-US"/>
        </w:rPr>
        <w:t>,</w:t>
      </w:r>
      <w:r w:rsidRPr="009A15F2">
        <w:rPr>
          <w:lang w:val="en-US"/>
        </w:rPr>
        <w:t xml:space="preserve"> long and short waves</w:t>
      </w:r>
      <w:r w:rsidR="00475C90">
        <w:rPr>
          <w:lang w:val="en-US"/>
        </w:rPr>
        <w:t>. This advancement</w:t>
      </w:r>
      <w:r w:rsidRPr="009A15F2">
        <w:rPr>
          <w:lang w:val="en-US"/>
        </w:rPr>
        <w:t xml:space="preserve"> improv</w:t>
      </w:r>
      <w:r w:rsidR="00475C90">
        <w:rPr>
          <w:lang w:val="en-US"/>
        </w:rPr>
        <w:t>es</w:t>
      </w:r>
      <w:r w:rsidRPr="009A15F2">
        <w:rPr>
          <w:lang w:val="en-US"/>
        </w:rPr>
        <w:t xml:space="preserve"> paint surface quality by 50%.</w:t>
      </w:r>
      <w:r w:rsidR="00121E39">
        <w:rPr>
          <w:lang w:val="en-US"/>
        </w:rPr>
        <w:t xml:space="preserve"> </w:t>
      </w:r>
      <w:r w:rsidR="00121E39" w:rsidRPr="00121E39">
        <w:rPr>
          <w:lang w:val="en-US"/>
        </w:rPr>
        <w:t>Due to the cross transport of the car bodies</w:t>
      </w:r>
      <w:r w:rsidRPr="009A15F2">
        <w:rPr>
          <w:lang w:val="en-US"/>
        </w:rPr>
        <w:t>, the oven length can be reduced by almost half. The number of connecting conveyors is reduced, resulting in a smaller overall footprint and a reduction in building footprint (at least 5%).</w:t>
      </w:r>
    </w:p>
    <w:p w14:paraId="7AE86262" w14:textId="77777777" w:rsidR="00A90D39" w:rsidRPr="009A15F2" w:rsidRDefault="00A90D39" w:rsidP="00564B09">
      <w:pPr>
        <w:rPr>
          <w:lang w:val="en-US"/>
        </w:rPr>
      </w:pPr>
    </w:p>
    <w:p w14:paraId="560F8F3B" w14:textId="0E52678B" w:rsidR="00564B09" w:rsidRPr="009A15F2" w:rsidRDefault="00564B09" w:rsidP="00564B09">
      <w:pPr>
        <w:rPr>
          <w:lang w:val="en-US"/>
        </w:rPr>
      </w:pPr>
      <w:r w:rsidRPr="009A15F2">
        <w:rPr>
          <w:lang w:val="en-US"/>
        </w:rPr>
        <w:t xml:space="preserve">With the electrically heated </w:t>
      </w:r>
      <w:proofErr w:type="spellStart"/>
      <w:r w:rsidRPr="0099562F">
        <w:rPr>
          <w:b/>
          <w:bCs/>
          <w:lang w:val="en-US"/>
        </w:rPr>
        <w:t>Eco</w:t>
      </w:r>
      <w:r w:rsidRPr="009A15F2">
        <w:rPr>
          <w:lang w:val="en-US"/>
        </w:rPr>
        <w:t>InCure</w:t>
      </w:r>
      <w:proofErr w:type="spellEnd"/>
      <w:r w:rsidRPr="009A15F2">
        <w:rPr>
          <w:lang w:val="en-US"/>
        </w:rPr>
        <w:t xml:space="preserve"> oven, energy savings of 50% can be achieved compared to a conventional gas-fired oven. With a zero-carbon footprint using renewable electricity, </w:t>
      </w:r>
      <w:proofErr w:type="spellStart"/>
      <w:r w:rsidRPr="0099562F">
        <w:rPr>
          <w:b/>
          <w:bCs/>
          <w:lang w:val="en-US"/>
        </w:rPr>
        <w:t>Eco</w:t>
      </w:r>
      <w:r w:rsidRPr="009A15F2">
        <w:rPr>
          <w:lang w:val="en-US"/>
        </w:rPr>
        <w:t>InCure</w:t>
      </w:r>
      <w:proofErr w:type="spellEnd"/>
      <w:r w:rsidRPr="009A15F2">
        <w:rPr>
          <w:lang w:val="en-US"/>
        </w:rPr>
        <w:t xml:space="preserve"> is by far the most sustainable oven system on the market. </w:t>
      </w:r>
      <w:r w:rsidR="00C061DB">
        <w:rPr>
          <w:lang w:val="en-US"/>
        </w:rPr>
        <w:t xml:space="preserve">The </w:t>
      </w:r>
      <w:r w:rsidR="00C061DB" w:rsidRPr="00C061DB">
        <w:rPr>
          <w:lang w:val="en-US"/>
        </w:rPr>
        <w:t>Dürr technology is already being used in various plants around the world, for example at Skoda</w:t>
      </w:r>
      <w:r w:rsidR="00C061DB">
        <w:rPr>
          <w:lang w:val="en-US"/>
        </w:rPr>
        <w:t xml:space="preserve"> </w:t>
      </w:r>
      <w:r w:rsidR="0098561E">
        <w:rPr>
          <w:lang w:val="en-US"/>
        </w:rPr>
        <w:t>or BMW.</w:t>
      </w:r>
    </w:p>
    <w:p w14:paraId="2DF6ADCA" w14:textId="77777777" w:rsidR="00564B09" w:rsidRPr="009A15F2" w:rsidRDefault="00564B09" w:rsidP="00564B09">
      <w:pPr>
        <w:rPr>
          <w:lang w:val="en-US"/>
        </w:rPr>
      </w:pPr>
    </w:p>
    <w:p w14:paraId="4A234AB6" w14:textId="628085BC" w:rsidR="00902358" w:rsidRPr="0039780E" w:rsidRDefault="0084379A" w:rsidP="00D9165E">
      <w:pPr>
        <w:pStyle w:val="Flietext"/>
        <w:rPr>
          <w:lang w:val="en-US"/>
        </w:rPr>
      </w:pPr>
      <w:r w:rsidRPr="0084379A">
        <w:rPr>
          <w:lang w:val="en-US"/>
        </w:rPr>
        <w:t>The 29th annual PACE Awards were presented by Automotive News. The competition was open to suppliers that contribute products, processes, materials, or services directly to the manufacture of cars or trucks. The Automotive News PACE Award is accepted around the world as the industry benchmark for innovation.</w:t>
      </w:r>
    </w:p>
    <w:p w14:paraId="6010D335" w14:textId="77777777" w:rsidR="00537A7F" w:rsidRDefault="00537A7F" w:rsidP="00D9165E">
      <w:pPr>
        <w:pStyle w:val="Flietext"/>
        <w:rPr>
          <w:lang w:val="en-US"/>
        </w:rPr>
      </w:pPr>
    </w:p>
    <w:p w14:paraId="543A8807" w14:textId="77777777" w:rsidR="00BF5523" w:rsidRDefault="00BF5523" w:rsidP="00D9165E">
      <w:pPr>
        <w:pStyle w:val="Flietext"/>
        <w:rPr>
          <w:b/>
          <w:bCs/>
          <w:lang w:val="en-US"/>
        </w:rPr>
      </w:pPr>
      <w:r>
        <w:rPr>
          <w:b/>
          <w:bCs/>
          <w:lang w:val="en-US"/>
        </w:rPr>
        <w:br w:type="page"/>
      </w:r>
    </w:p>
    <w:p w14:paraId="429BEDF9" w14:textId="22CE024A" w:rsidR="00537A7F" w:rsidRPr="0099637A" w:rsidRDefault="00537A7F" w:rsidP="00D9165E">
      <w:pPr>
        <w:pStyle w:val="Flietext"/>
        <w:rPr>
          <w:b/>
          <w:bCs/>
          <w:lang w:val="en-US"/>
        </w:rPr>
      </w:pPr>
      <w:r w:rsidRPr="0099637A">
        <w:rPr>
          <w:b/>
          <w:bCs/>
          <w:lang w:val="en-US"/>
        </w:rPr>
        <w:t>Pictures</w:t>
      </w:r>
    </w:p>
    <w:p w14:paraId="664B132E" w14:textId="77777777" w:rsidR="00537A7F" w:rsidRDefault="00537A7F" w:rsidP="00D9165E">
      <w:pPr>
        <w:pStyle w:val="Flietext"/>
        <w:rPr>
          <w:lang w:val="en-US"/>
        </w:rPr>
      </w:pPr>
    </w:p>
    <w:p w14:paraId="46F5FC30" w14:textId="6F76096B" w:rsidR="00EB2996" w:rsidRDefault="0099637A" w:rsidP="007418BE">
      <w:pPr>
        <w:pStyle w:val="Flietext"/>
        <w:spacing w:line="240" w:lineRule="auto"/>
        <w:rPr>
          <w:lang w:val="en-US"/>
        </w:rPr>
      </w:pPr>
      <w:r>
        <w:rPr>
          <w:noProof/>
          <w:sz w:val="17"/>
          <w:szCs w:val="17"/>
          <w:lang w:val="en-US"/>
        </w:rPr>
        <w:drawing>
          <wp:inline distT="0" distB="0" distL="0" distR="0" wp14:anchorId="5AFEEAA6" wp14:editId="007CC969">
            <wp:extent cx="4915535" cy="3686810"/>
            <wp:effectExtent l="0" t="0" r="0" b="889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15535" cy="3686810"/>
                    </a:xfrm>
                    <a:prstGeom prst="rect">
                      <a:avLst/>
                    </a:prstGeom>
                    <a:noFill/>
                    <a:ln>
                      <a:noFill/>
                    </a:ln>
                  </pic:spPr>
                </pic:pic>
              </a:graphicData>
            </a:graphic>
          </wp:inline>
        </w:drawing>
      </w:r>
      <w:r w:rsidR="00537A7F" w:rsidRPr="00537A7F">
        <w:rPr>
          <w:rStyle w:val="Fettung"/>
          <w:sz w:val="17"/>
          <w:szCs w:val="17"/>
          <w:lang w:val="en-US"/>
        </w:rPr>
        <w:t xml:space="preserve">Figure </w:t>
      </w:r>
      <w:r w:rsidR="00537A7F">
        <w:rPr>
          <w:rStyle w:val="Fettung"/>
          <w:sz w:val="17"/>
          <w:szCs w:val="17"/>
          <w:lang w:val="en-US"/>
        </w:rPr>
        <w:t>1</w:t>
      </w:r>
      <w:r w:rsidR="00537A7F" w:rsidRPr="00537A7F">
        <w:rPr>
          <w:sz w:val="17"/>
          <w:szCs w:val="17"/>
          <w:lang w:val="en-US"/>
        </w:rPr>
        <w:t xml:space="preserve">: </w:t>
      </w:r>
      <w:r w:rsidR="007418BE" w:rsidRPr="007418BE">
        <w:rPr>
          <w:sz w:val="17"/>
          <w:szCs w:val="17"/>
          <w:lang w:val="en-US"/>
        </w:rPr>
        <w:t>Mark Murray, Director of Sales and Marketing Dürr in North America</w:t>
      </w:r>
      <w:r w:rsidR="00BF5523">
        <w:rPr>
          <w:sz w:val="17"/>
          <w:szCs w:val="17"/>
          <w:lang w:val="en-US"/>
        </w:rPr>
        <w:t>,</w:t>
      </w:r>
      <w:r w:rsidR="007418BE" w:rsidRPr="007418BE">
        <w:rPr>
          <w:sz w:val="17"/>
          <w:szCs w:val="17"/>
          <w:lang w:val="en-US"/>
        </w:rPr>
        <w:t xml:space="preserve"> </w:t>
      </w:r>
      <w:r w:rsidR="007418BE">
        <w:rPr>
          <w:sz w:val="17"/>
          <w:szCs w:val="17"/>
          <w:lang w:val="en-US"/>
        </w:rPr>
        <w:t>accept</w:t>
      </w:r>
      <w:r w:rsidR="004175F3">
        <w:rPr>
          <w:sz w:val="17"/>
          <w:szCs w:val="17"/>
          <w:lang w:val="en-US"/>
        </w:rPr>
        <w:t>ed</w:t>
      </w:r>
      <w:r w:rsidR="007418BE">
        <w:rPr>
          <w:sz w:val="17"/>
          <w:szCs w:val="17"/>
          <w:lang w:val="en-US"/>
        </w:rPr>
        <w:t xml:space="preserve"> the PACE Award.</w:t>
      </w:r>
      <w:r w:rsidRPr="0039780E">
        <w:rPr>
          <w:lang w:val="en-US"/>
        </w:rPr>
        <w:t xml:space="preserve"> </w:t>
      </w:r>
    </w:p>
    <w:p w14:paraId="21186E7A" w14:textId="77777777" w:rsidR="00BF5523" w:rsidRDefault="00BF5523" w:rsidP="007418BE">
      <w:pPr>
        <w:pStyle w:val="Flietext"/>
        <w:spacing w:line="240" w:lineRule="auto"/>
        <w:rPr>
          <w:lang w:val="en-US"/>
        </w:rPr>
      </w:pPr>
    </w:p>
    <w:p w14:paraId="7E30B389" w14:textId="77777777" w:rsidR="00BF5523" w:rsidRPr="0039780E" w:rsidRDefault="00BF5523" w:rsidP="007418BE">
      <w:pPr>
        <w:pStyle w:val="Flietext"/>
        <w:spacing w:line="240" w:lineRule="auto"/>
        <w:rPr>
          <w:lang w:val="en-US"/>
        </w:rPr>
      </w:pPr>
    </w:p>
    <w:p w14:paraId="400B1DA8" w14:textId="64F289D7" w:rsidR="004F65B3" w:rsidRDefault="00EB2996" w:rsidP="00537A7F">
      <w:pPr>
        <w:pStyle w:val="Flietext"/>
        <w:spacing w:line="240" w:lineRule="auto"/>
        <w:rPr>
          <w:lang w:val="en-US"/>
        </w:rPr>
      </w:pPr>
      <w:r w:rsidRPr="0039780E">
        <w:rPr>
          <w:noProof/>
          <w:lang w:eastAsia="de-DE"/>
        </w:rPr>
        <w:drawing>
          <wp:inline distT="0" distB="0" distL="0" distR="0" wp14:anchorId="58D76077" wp14:editId="7F8F3ED1">
            <wp:extent cx="4931410" cy="2333549"/>
            <wp:effectExtent l="0" t="0" r="2540" b="0"/>
            <wp:docPr id="29" name="Grafik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rotWithShape="1">
                    <a:blip r:embed="rId13"/>
                    <a:srcRect b="15709"/>
                    <a:stretch/>
                  </pic:blipFill>
                  <pic:spPr bwMode="auto">
                    <a:xfrm>
                      <a:off x="0" y="0"/>
                      <a:ext cx="4932000" cy="2333828"/>
                    </a:xfrm>
                    <a:prstGeom prst="rect">
                      <a:avLst/>
                    </a:prstGeom>
                    <a:ln>
                      <a:noFill/>
                    </a:ln>
                    <a:extLst>
                      <a:ext uri="{53640926-AAD7-44D8-BBD7-CCE9431645EC}">
                        <a14:shadowObscured xmlns:a14="http://schemas.microsoft.com/office/drawing/2010/main"/>
                      </a:ext>
                    </a:extLst>
                  </pic:spPr>
                </pic:pic>
              </a:graphicData>
            </a:graphic>
          </wp:inline>
        </w:drawing>
      </w:r>
      <w:r w:rsidR="0039780E" w:rsidRPr="00537A7F">
        <w:rPr>
          <w:rStyle w:val="Fettung"/>
          <w:sz w:val="17"/>
          <w:szCs w:val="17"/>
          <w:lang w:val="en-US"/>
        </w:rPr>
        <w:t>Figure</w:t>
      </w:r>
      <w:r w:rsidR="00EB19AD" w:rsidRPr="00537A7F">
        <w:rPr>
          <w:rStyle w:val="Fettung"/>
          <w:sz w:val="17"/>
          <w:szCs w:val="17"/>
          <w:lang w:val="en-US"/>
        </w:rPr>
        <w:t xml:space="preserve"> </w:t>
      </w:r>
      <w:r w:rsidR="00537A7F" w:rsidRPr="00537A7F">
        <w:rPr>
          <w:rStyle w:val="Fettung"/>
          <w:sz w:val="17"/>
          <w:szCs w:val="17"/>
          <w:lang w:val="en-US"/>
        </w:rPr>
        <w:t>2</w:t>
      </w:r>
      <w:r w:rsidR="004F4E97" w:rsidRPr="00537A7F">
        <w:rPr>
          <w:sz w:val="17"/>
          <w:szCs w:val="17"/>
          <w:lang w:val="en-US"/>
        </w:rPr>
        <w:t xml:space="preserve">: </w:t>
      </w:r>
      <w:r w:rsidR="00B1410F" w:rsidRPr="00537A7F">
        <w:rPr>
          <w:sz w:val="17"/>
          <w:szCs w:val="17"/>
          <w:lang w:val="en-US"/>
        </w:rPr>
        <w:t>Car bodies are transported transversely through the line in stop and go operation.</w:t>
      </w:r>
    </w:p>
    <w:p w14:paraId="0F165C75" w14:textId="77777777" w:rsidR="00537A7F" w:rsidRPr="0039780E" w:rsidRDefault="00537A7F" w:rsidP="00537A7F">
      <w:pPr>
        <w:pStyle w:val="Flietext"/>
        <w:rPr>
          <w:lang w:val="en-US"/>
        </w:rPr>
      </w:pPr>
    </w:p>
    <w:p w14:paraId="3CB4B34E" w14:textId="3C2490FB" w:rsidR="00476746" w:rsidRDefault="00476746" w:rsidP="00537A7F">
      <w:pPr>
        <w:pStyle w:val="Flietext"/>
        <w:spacing w:line="240" w:lineRule="auto"/>
        <w:rPr>
          <w:lang w:val="en-US"/>
        </w:rPr>
      </w:pPr>
      <w:r w:rsidRPr="0039780E">
        <w:rPr>
          <w:noProof/>
          <w:lang w:eastAsia="de-DE"/>
        </w:rPr>
        <w:drawing>
          <wp:inline distT="0" distB="0" distL="0" distR="0" wp14:anchorId="66F86DE6" wp14:editId="4BF702BA">
            <wp:extent cx="4732934" cy="3549701"/>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4"/>
                    <a:stretch>
                      <a:fillRect/>
                    </a:stretch>
                  </pic:blipFill>
                  <pic:spPr>
                    <a:xfrm>
                      <a:off x="0" y="0"/>
                      <a:ext cx="4748944" cy="3561708"/>
                    </a:xfrm>
                    <a:prstGeom prst="rect">
                      <a:avLst/>
                    </a:prstGeom>
                  </pic:spPr>
                </pic:pic>
              </a:graphicData>
            </a:graphic>
          </wp:inline>
        </w:drawing>
      </w:r>
      <w:r w:rsidR="00537A7F">
        <w:rPr>
          <w:rStyle w:val="Fettung"/>
          <w:lang w:val="en-US"/>
        </w:rPr>
        <w:br/>
      </w:r>
      <w:r w:rsidR="0039780E" w:rsidRPr="00537A7F">
        <w:rPr>
          <w:rStyle w:val="Fettung"/>
          <w:sz w:val="17"/>
          <w:szCs w:val="17"/>
          <w:lang w:val="en-US"/>
        </w:rPr>
        <w:t>Figure</w:t>
      </w:r>
      <w:r w:rsidR="00EB19AD" w:rsidRPr="00537A7F">
        <w:rPr>
          <w:rStyle w:val="Fettung"/>
          <w:sz w:val="17"/>
          <w:szCs w:val="17"/>
          <w:lang w:val="en-US"/>
        </w:rPr>
        <w:t xml:space="preserve"> </w:t>
      </w:r>
      <w:r w:rsidR="00537A7F" w:rsidRPr="00537A7F">
        <w:rPr>
          <w:rStyle w:val="Fettung"/>
          <w:sz w:val="17"/>
          <w:szCs w:val="17"/>
          <w:lang w:val="en-US"/>
        </w:rPr>
        <w:t>3</w:t>
      </w:r>
      <w:r w:rsidRPr="00537A7F">
        <w:rPr>
          <w:sz w:val="17"/>
          <w:szCs w:val="17"/>
          <w:lang w:val="en-US"/>
        </w:rPr>
        <w:t xml:space="preserve">: </w:t>
      </w:r>
      <w:r w:rsidR="00421F1D" w:rsidRPr="00537A7F">
        <w:rPr>
          <w:sz w:val="17"/>
          <w:szCs w:val="17"/>
          <w:lang w:val="en-US"/>
        </w:rPr>
        <w:t xml:space="preserve">Space-saving layout: </w:t>
      </w:r>
      <w:proofErr w:type="spellStart"/>
      <w:r w:rsidR="00421F1D" w:rsidRPr="00537A7F">
        <w:rPr>
          <w:sz w:val="17"/>
          <w:szCs w:val="17"/>
          <w:lang w:val="en-US"/>
        </w:rPr>
        <w:t>EcoInCure</w:t>
      </w:r>
      <w:proofErr w:type="spellEnd"/>
      <w:r w:rsidR="00421F1D" w:rsidRPr="00537A7F">
        <w:rPr>
          <w:sz w:val="17"/>
          <w:szCs w:val="17"/>
          <w:lang w:val="en-US"/>
        </w:rPr>
        <w:t xml:space="preserve"> halves the length of the dryer compared to conventional dryers.</w:t>
      </w:r>
    </w:p>
    <w:p w14:paraId="79A1E65F" w14:textId="77777777" w:rsidR="00537A7F" w:rsidRPr="0039780E" w:rsidRDefault="00537A7F" w:rsidP="00537A7F">
      <w:pPr>
        <w:pStyle w:val="Flietext"/>
        <w:rPr>
          <w:lang w:val="en-US"/>
        </w:rPr>
      </w:pPr>
    </w:p>
    <w:p w14:paraId="4C37E4F5" w14:textId="77777777" w:rsidR="006F1A6C" w:rsidRPr="006F1A6C" w:rsidRDefault="006F1A6C" w:rsidP="006F1A6C">
      <w:pPr>
        <w:spacing w:line="240" w:lineRule="exact"/>
        <w:rPr>
          <w:rFonts w:ascii="Arial" w:hAnsi="Arial" w:cs="Arial"/>
          <w:b/>
          <w:iCs/>
          <w:sz w:val="18"/>
          <w:szCs w:val="18"/>
          <w:lang w:val="en-US"/>
        </w:rPr>
      </w:pPr>
      <w:r w:rsidRPr="006F1A6C">
        <w:rPr>
          <w:rFonts w:ascii="Arial" w:hAnsi="Arial" w:cs="Arial"/>
          <w:b/>
          <w:iCs/>
          <w:sz w:val="18"/>
          <w:szCs w:val="18"/>
          <w:lang w:val="en-US"/>
        </w:rPr>
        <w:t>About Dürr</w:t>
      </w:r>
    </w:p>
    <w:p w14:paraId="00965810" w14:textId="77777777" w:rsidR="0060460C" w:rsidRPr="0060460C" w:rsidRDefault="0060460C" w:rsidP="0060460C">
      <w:pPr>
        <w:pStyle w:val="Flietext"/>
        <w:spacing w:line="240" w:lineRule="auto"/>
        <w:rPr>
          <w:sz w:val="18"/>
          <w:szCs w:val="18"/>
          <w:lang w:val="en-US"/>
        </w:rPr>
      </w:pPr>
      <w:r w:rsidRPr="00625BA2">
        <w:rPr>
          <w:sz w:val="18"/>
          <w:szCs w:val="18"/>
          <w:lang w:val="en-US"/>
        </w:rPr>
        <w:t>The Dürr Group is one of the world's leading mechanical and plant engineering firms with particular expertise in the technology fields of automation, digitalization, and energy efficiency. Its products, systems, and services enable highly efficient and sustainable manufacturing processes – mainly in the automotive industry and for producers of furniture and timber houses, but also in sectors such as the chemical and pharmaceutical industries, medical devices, electrical engineering, and battery production. In 2023, the company generated sales of €4.6 billion. The Dürr Group has over 20,500 employees and 142 business locations in 32 countries, and it operates in the market with five divisions:</w:t>
      </w:r>
    </w:p>
    <w:p w14:paraId="22BD18C8" w14:textId="77777777" w:rsidR="0060460C" w:rsidRPr="0060460C" w:rsidRDefault="0060460C" w:rsidP="0060460C">
      <w:pPr>
        <w:pStyle w:val="Aufzhlungen1"/>
        <w:numPr>
          <w:ilvl w:val="0"/>
          <w:numId w:val="22"/>
        </w:numPr>
        <w:spacing w:line="240" w:lineRule="auto"/>
        <w:rPr>
          <w:b/>
          <w:bCs/>
          <w:lang w:val="en-US"/>
        </w:rPr>
      </w:pPr>
      <w:r w:rsidRPr="00625BA2">
        <w:rPr>
          <w:b/>
          <w:lang w:val="en-US"/>
        </w:rPr>
        <w:t>Paint and Final Assembly Systems:</w:t>
      </w:r>
      <w:r w:rsidRPr="00625BA2">
        <w:rPr>
          <w:b/>
          <w:bCs/>
          <w:lang w:val="en-US"/>
        </w:rPr>
        <w:t xml:space="preserve"> </w:t>
      </w:r>
      <w:r w:rsidRPr="00625BA2">
        <w:rPr>
          <w:lang w:val="en-US"/>
        </w:rPr>
        <w:t>paint shops as well as final assembly, testing, and filling technology for the automotive industry</w:t>
      </w:r>
    </w:p>
    <w:p w14:paraId="4B6C889F" w14:textId="77777777" w:rsidR="0060460C" w:rsidRPr="0060460C" w:rsidRDefault="0060460C" w:rsidP="0060460C">
      <w:pPr>
        <w:pStyle w:val="Aufzhlungen1"/>
        <w:numPr>
          <w:ilvl w:val="0"/>
          <w:numId w:val="22"/>
        </w:numPr>
        <w:spacing w:line="240" w:lineRule="auto"/>
        <w:rPr>
          <w:b/>
          <w:bCs/>
          <w:lang w:val="en-US"/>
        </w:rPr>
      </w:pPr>
      <w:r w:rsidRPr="00625BA2">
        <w:rPr>
          <w:b/>
          <w:lang w:val="en-US"/>
        </w:rPr>
        <w:t>Application Technology:</w:t>
      </w:r>
      <w:r w:rsidRPr="00625BA2">
        <w:rPr>
          <w:b/>
          <w:bCs/>
          <w:lang w:val="en-US"/>
        </w:rPr>
        <w:t xml:space="preserve"> </w:t>
      </w:r>
      <w:r w:rsidRPr="00625BA2">
        <w:rPr>
          <w:lang w:val="en-US"/>
        </w:rPr>
        <w:t>robots and products for the automated application of paint, sealants, and adhesives</w:t>
      </w:r>
    </w:p>
    <w:p w14:paraId="1DC22A8C" w14:textId="77777777" w:rsidR="0060460C" w:rsidRPr="0060460C" w:rsidRDefault="0060460C" w:rsidP="0060460C">
      <w:pPr>
        <w:pStyle w:val="Aufzhlungen1"/>
        <w:numPr>
          <w:ilvl w:val="0"/>
          <w:numId w:val="22"/>
        </w:numPr>
        <w:spacing w:line="240" w:lineRule="auto"/>
        <w:rPr>
          <w:b/>
          <w:bCs/>
          <w:lang w:val="en-US"/>
        </w:rPr>
      </w:pPr>
      <w:r w:rsidRPr="00625BA2">
        <w:rPr>
          <w:b/>
          <w:lang w:val="en-US"/>
        </w:rPr>
        <w:t>Clean Technology Systems:</w:t>
      </w:r>
      <w:r w:rsidRPr="00625BA2">
        <w:rPr>
          <w:b/>
          <w:bCs/>
          <w:lang w:val="en-US"/>
        </w:rPr>
        <w:t xml:space="preserve"> </w:t>
      </w:r>
      <w:r w:rsidRPr="00625BA2">
        <w:rPr>
          <w:lang w:val="en-US"/>
        </w:rPr>
        <w:t>air pollution control, coating systems for battery electrodes, and noise abatement systems</w:t>
      </w:r>
    </w:p>
    <w:p w14:paraId="3CE6F282" w14:textId="77777777" w:rsidR="0060460C" w:rsidRPr="0060460C" w:rsidRDefault="0060460C" w:rsidP="0060460C">
      <w:pPr>
        <w:pStyle w:val="Aufzhlungen1"/>
        <w:numPr>
          <w:ilvl w:val="0"/>
          <w:numId w:val="22"/>
        </w:numPr>
        <w:spacing w:line="240" w:lineRule="auto"/>
        <w:rPr>
          <w:lang w:val="en-US"/>
        </w:rPr>
      </w:pPr>
      <w:r w:rsidRPr="00625BA2">
        <w:rPr>
          <w:b/>
          <w:lang w:val="en-US"/>
        </w:rPr>
        <w:t>Industrial Automation Systems:</w:t>
      </w:r>
      <w:r w:rsidRPr="00625BA2">
        <w:rPr>
          <w:b/>
          <w:bCs/>
          <w:lang w:val="en-US"/>
        </w:rPr>
        <w:t xml:space="preserve"> </w:t>
      </w:r>
      <w:r w:rsidRPr="00625BA2">
        <w:rPr>
          <w:lang w:val="en-US"/>
        </w:rPr>
        <w:t>automated assembly and test systems for automotive components, medical devices, and consumer goods as well as balancing and diagnostic technology</w:t>
      </w:r>
    </w:p>
    <w:p w14:paraId="02F2412B" w14:textId="77777777" w:rsidR="0060460C" w:rsidRPr="004571E1" w:rsidRDefault="0060460C" w:rsidP="0060460C">
      <w:pPr>
        <w:pStyle w:val="Aufzhlungen1"/>
        <w:numPr>
          <w:ilvl w:val="0"/>
          <w:numId w:val="22"/>
        </w:numPr>
        <w:spacing w:line="240" w:lineRule="auto"/>
        <w:rPr>
          <w:b/>
          <w:bCs/>
          <w:lang w:val="en-US"/>
        </w:rPr>
      </w:pPr>
      <w:r w:rsidRPr="00625BA2">
        <w:rPr>
          <w:b/>
          <w:lang w:val="en-US"/>
        </w:rPr>
        <w:t>Woodworking Machinery and Systems:</w:t>
      </w:r>
      <w:r w:rsidRPr="00625BA2">
        <w:rPr>
          <w:b/>
          <w:bCs/>
          <w:lang w:val="en-US"/>
        </w:rPr>
        <w:t xml:space="preserve"> </w:t>
      </w:r>
      <w:r w:rsidRPr="00625BA2">
        <w:rPr>
          <w:lang w:val="en-US"/>
        </w:rPr>
        <w:t>machinery and equipment for the woodworking industry</w:t>
      </w:r>
    </w:p>
    <w:p w14:paraId="4932F3C8" w14:textId="77777777" w:rsidR="004571E1" w:rsidRPr="0060460C" w:rsidRDefault="004571E1" w:rsidP="004571E1">
      <w:pPr>
        <w:pStyle w:val="Aufzhlungen1"/>
        <w:numPr>
          <w:ilvl w:val="0"/>
          <w:numId w:val="0"/>
        </w:numPr>
        <w:spacing w:line="240" w:lineRule="auto"/>
        <w:ind w:left="720"/>
        <w:rPr>
          <w:b/>
          <w:bCs/>
          <w:lang w:val="en-US"/>
        </w:rPr>
      </w:pPr>
    </w:p>
    <w:p w14:paraId="6649B102" w14:textId="77777777" w:rsidR="0090754E" w:rsidRDefault="0090754E" w:rsidP="0090754E">
      <w:pPr>
        <w:pStyle w:val="Aufzhlungen1"/>
        <w:numPr>
          <w:ilvl w:val="0"/>
          <w:numId w:val="0"/>
        </w:numPr>
        <w:rPr>
          <w:lang w:val="en-US"/>
        </w:rPr>
      </w:pPr>
    </w:p>
    <w:p w14:paraId="675197C4" w14:textId="77777777" w:rsidR="00BF5523" w:rsidRDefault="00BF5523" w:rsidP="0090754E">
      <w:pPr>
        <w:pStyle w:val="Aufzhlungen1"/>
        <w:numPr>
          <w:ilvl w:val="0"/>
          <w:numId w:val="0"/>
        </w:numPr>
        <w:rPr>
          <w:lang w:val="en-US"/>
        </w:rPr>
      </w:pPr>
    </w:p>
    <w:p w14:paraId="2A80CFD7" w14:textId="77777777" w:rsidR="00BF5523" w:rsidRPr="00EB09C8" w:rsidRDefault="00BF5523" w:rsidP="0090754E">
      <w:pPr>
        <w:pStyle w:val="Aufzhlungen1"/>
        <w:numPr>
          <w:ilvl w:val="0"/>
          <w:numId w:val="0"/>
        </w:numPr>
        <w:rPr>
          <w:lang w:val="en-US"/>
        </w:rPr>
      </w:pPr>
    </w:p>
    <w:p w14:paraId="71AF5DA0" w14:textId="77777777" w:rsidR="00C61C03" w:rsidRPr="00C61C03" w:rsidRDefault="00C61C03" w:rsidP="00C61C03">
      <w:pPr>
        <w:spacing w:line="280" w:lineRule="atLeast"/>
        <w:rPr>
          <w:rStyle w:val="Fettung"/>
          <w:lang w:val="en-US"/>
        </w:rPr>
      </w:pPr>
      <w:r w:rsidRPr="00C61C03">
        <w:rPr>
          <w:rStyle w:val="Fettung"/>
          <w:lang w:val="en-US"/>
        </w:rPr>
        <w:t>Contact</w:t>
      </w:r>
    </w:p>
    <w:p w14:paraId="6FA7A86D" w14:textId="77777777" w:rsidR="00C61C03" w:rsidRPr="00C61C03" w:rsidRDefault="00C61C03" w:rsidP="00C61C03">
      <w:pPr>
        <w:spacing w:line="280" w:lineRule="atLeast"/>
        <w:rPr>
          <w:szCs w:val="22"/>
          <w:lang w:val="en-US"/>
        </w:rPr>
      </w:pPr>
      <w:r w:rsidRPr="00C61C03">
        <w:rPr>
          <w:szCs w:val="22"/>
          <w:lang w:val="en-US"/>
        </w:rPr>
        <w:t>Dürr Systems AG</w:t>
      </w:r>
    </w:p>
    <w:p w14:paraId="0DF54D9E" w14:textId="77777777" w:rsidR="00C61C03" w:rsidRPr="00C61C03" w:rsidRDefault="00C61C03" w:rsidP="00C61C03">
      <w:pPr>
        <w:spacing w:line="280" w:lineRule="atLeast"/>
        <w:rPr>
          <w:szCs w:val="22"/>
          <w:lang w:val="en-US"/>
        </w:rPr>
      </w:pPr>
      <w:r w:rsidRPr="00C61C03">
        <w:rPr>
          <w:szCs w:val="22"/>
          <w:lang w:val="en-US"/>
        </w:rPr>
        <w:t xml:space="preserve">Carina Lachnit </w:t>
      </w:r>
    </w:p>
    <w:p w14:paraId="16AF6F28" w14:textId="77777777" w:rsidR="00C61C03" w:rsidRPr="00C61C03" w:rsidRDefault="00C61C03" w:rsidP="00C61C03">
      <w:pPr>
        <w:spacing w:line="280" w:lineRule="atLeast"/>
        <w:rPr>
          <w:szCs w:val="22"/>
          <w:lang w:val="en-US"/>
        </w:rPr>
      </w:pPr>
      <w:r w:rsidRPr="00C61C03">
        <w:rPr>
          <w:szCs w:val="22"/>
          <w:lang w:val="en-US"/>
        </w:rPr>
        <w:t>Marketing</w:t>
      </w:r>
    </w:p>
    <w:p w14:paraId="63481351" w14:textId="77777777" w:rsidR="00C61C03" w:rsidRPr="00C61C03" w:rsidRDefault="00C61C03" w:rsidP="00C61C03">
      <w:pPr>
        <w:tabs>
          <w:tab w:val="left" w:pos="0"/>
          <w:tab w:val="left" w:pos="851"/>
          <w:tab w:val="left" w:pos="4253"/>
        </w:tabs>
        <w:spacing w:line="276" w:lineRule="auto"/>
        <w:ind w:right="284"/>
        <w:rPr>
          <w:rFonts w:ascii="Arial" w:hAnsi="Arial" w:cs="Arial"/>
          <w:szCs w:val="22"/>
          <w:lang w:val="en-US"/>
        </w:rPr>
      </w:pPr>
      <w:r>
        <w:rPr>
          <w:rFonts w:ascii="Arial" w:hAnsi="Arial" w:cs="Arial"/>
          <w:lang w:val="it-IT"/>
        </w:rPr>
        <w:t>Phone</w:t>
      </w:r>
      <w:r w:rsidRPr="00122379">
        <w:rPr>
          <w:rFonts w:ascii="Arial" w:hAnsi="Arial" w:cs="Arial"/>
          <w:lang w:val="it-IT"/>
        </w:rPr>
        <w:t xml:space="preserve">: +49 </w:t>
      </w:r>
      <w:r w:rsidRPr="00C61C03">
        <w:rPr>
          <w:rFonts w:ascii="Arial" w:hAnsi="Arial"/>
          <w:szCs w:val="22"/>
          <w:lang w:val="en-US"/>
        </w:rPr>
        <w:t>7142 78-4899</w:t>
      </w:r>
    </w:p>
    <w:p w14:paraId="5F19F6B2" w14:textId="6A6038CC" w:rsidR="00C61C03" w:rsidRPr="004A7412" w:rsidRDefault="00C61C03" w:rsidP="00C61C03">
      <w:pPr>
        <w:tabs>
          <w:tab w:val="left" w:pos="0"/>
          <w:tab w:val="left" w:pos="851"/>
          <w:tab w:val="left" w:pos="4253"/>
        </w:tabs>
        <w:spacing w:line="276" w:lineRule="auto"/>
        <w:ind w:right="284"/>
        <w:rPr>
          <w:rFonts w:ascii="Arial" w:hAnsi="Arial" w:cs="Arial"/>
          <w:szCs w:val="22"/>
          <w:lang w:val="en-US"/>
        </w:rPr>
      </w:pPr>
      <w:r w:rsidRPr="004A7412">
        <w:rPr>
          <w:rFonts w:ascii="Arial" w:hAnsi="Arial"/>
          <w:szCs w:val="22"/>
          <w:lang w:val="en-US"/>
        </w:rPr>
        <w:t xml:space="preserve">E-mail: </w:t>
      </w:r>
      <w:r w:rsidR="00136B92" w:rsidRPr="004A7412">
        <w:rPr>
          <w:lang w:val="en-US"/>
        </w:rPr>
        <w:t>carina.lachnit@durr.com</w:t>
      </w:r>
    </w:p>
    <w:p w14:paraId="6FF4BADA" w14:textId="433F0C7D" w:rsidR="0090754E" w:rsidRPr="00122379" w:rsidRDefault="00303292" w:rsidP="00C61C03">
      <w:pPr>
        <w:tabs>
          <w:tab w:val="left" w:pos="0"/>
          <w:tab w:val="left" w:pos="851"/>
          <w:tab w:val="left" w:pos="4253"/>
        </w:tabs>
        <w:spacing w:line="276" w:lineRule="auto"/>
        <w:ind w:right="284"/>
        <w:rPr>
          <w:rFonts w:ascii="Arial" w:hAnsi="Arial" w:cs="Arial"/>
          <w:lang w:val="it-IT"/>
        </w:rPr>
      </w:pPr>
      <w:r w:rsidRPr="00303292">
        <w:t>http://www.durr.com</w:t>
      </w:r>
    </w:p>
    <w:sectPr w:rsidR="0090754E" w:rsidRPr="00122379" w:rsidSect="00B143FE">
      <w:headerReference w:type="default" r:id="rId15"/>
      <w:footerReference w:type="even" r:id="rId16"/>
      <w:footerReference w:type="default" r:id="rId17"/>
      <w:headerReference w:type="first" r:id="rId18"/>
      <w:footerReference w:type="first" r:id="rId19"/>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7041FF" w14:textId="77777777" w:rsidR="00B9682C" w:rsidRDefault="00B9682C" w:rsidP="00D9165E">
      <w:r>
        <w:separator/>
      </w:r>
    </w:p>
  </w:endnote>
  <w:endnote w:type="continuationSeparator" w:id="0">
    <w:p w14:paraId="1A53DA2A" w14:textId="77777777" w:rsidR="00B9682C" w:rsidRDefault="00B9682C" w:rsidP="00D9165E">
      <w:r>
        <w:continuationSeparator/>
      </w:r>
    </w:p>
  </w:endnote>
  <w:endnote w:type="continuationNotice" w:id="1">
    <w:p w14:paraId="7EA7D5A7" w14:textId="77777777" w:rsidR="00B9682C" w:rsidRDefault="00B9682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313FAF" w14:textId="31F3D1F8" w:rsidR="00960D2E" w:rsidRDefault="00960D2E">
    <w:pPr>
      <w:pStyle w:val="Footer"/>
    </w:pPr>
    <w:r>
      <mc:AlternateContent>
        <mc:Choice Requires="wps">
          <w:drawing>
            <wp:anchor distT="0" distB="0" distL="0" distR="0" simplePos="0" relativeHeight="251658245" behindDoc="0" locked="0" layoutInCell="1" allowOverlap="1" wp14:anchorId="71CAE8D6" wp14:editId="0EBC734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AE8D6"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BA6E5A" w14:textId="41EB4B75" w:rsidR="00B143FE" w:rsidRPr="00FA5FBE" w:rsidRDefault="00FA5FBE" w:rsidP="00FA5FBE">
    <w:pPr>
      <w:pStyle w:val="Header"/>
    </w:pPr>
    <w:r w:rsidRPr="005218C8">
      <w:fldChar w:fldCharType="begin"/>
    </w:r>
    <w:r w:rsidRPr="005218C8">
      <w:instrText xml:space="preserve"> IF  \* MERGEFORMAT </w:instrText>
    </w:r>
    <w:fldSimple w:instr=" NUMPAGES  \* MERGEFORMAT ">
      <w:r w:rsidR="004175F3">
        <w:instrText>5</w:instrText>
      </w:r>
    </w:fldSimple>
    <w:r w:rsidRPr="005218C8">
      <w:instrText>&gt;"1" "</w:instrText>
    </w:r>
    <w:r w:rsidRPr="005218C8">
      <w:fldChar w:fldCharType="begin"/>
    </w:r>
    <w:r w:rsidRPr="005218C8">
      <w:instrText xml:space="preserve"> PAGE  \* MERGEFORMAT </w:instrText>
    </w:r>
    <w:r w:rsidRPr="005218C8">
      <w:fldChar w:fldCharType="separate"/>
    </w:r>
    <w:r w:rsidR="004175F3">
      <w:instrText>5</w:instrText>
    </w:r>
    <w:r w:rsidRPr="005218C8">
      <w:fldChar w:fldCharType="end"/>
    </w:r>
    <w:r w:rsidRPr="005218C8">
      <w:instrText>/</w:instrText>
    </w:r>
    <w:fldSimple w:instr=" NUMPAGES  \* MERGEFORMAT ">
      <w:r w:rsidR="004175F3">
        <w:instrText>5</w:instrText>
      </w:r>
    </w:fldSimple>
    <w:r w:rsidRPr="005218C8">
      <w:instrText>" "</w:instrText>
    </w:r>
    <w:r w:rsidRPr="005218C8">
      <w:fldChar w:fldCharType="separate"/>
    </w:r>
    <w:r w:rsidR="004175F3">
      <w:t>5</w:t>
    </w:r>
    <w:r w:rsidR="004175F3" w:rsidRPr="005218C8">
      <w:t>/</w:t>
    </w:r>
    <w:r w:rsidR="004175F3">
      <w:t>5</w:t>
    </w:r>
    <w:r w:rsidRPr="005218C8">
      <w:fldChar w:fldCharType="end"/>
    </w:r>
    <w:r w:rsidRPr="005218C8">
      <w:tab/>
    </w:r>
    <w:r w:rsidR="00EB19AD" w:rsidRPr="005218C8">
      <w:t>Press</w:t>
    </w:r>
    <w:r w:rsidR="00EB19AD">
      <w:t xml:space="preserve"> </w:t>
    </w:r>
    <w:r w:rsidR="00661476">
      <w:t>r</w:t>
    </w:r>
    <w:r w:rsidR="00EB19AD">
      <w:t>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E2977D" w14:textId="5D1CBF51" w:rsidR="00B143FE" w:rsidRPr="005218C8" w:rsidRDefault="00B143FE" w:rsidP="00EB19AD">
    <w:pPr>
      <w:pStyle w:val="Header"/>
    </w:pPr>
    <w:r w:rsidRPr="005218C8">
      <w:fldChar w:fldCharType="begin"/>
    </w:r>
    <w:r w:rsidRPr="005218C8">
      <w:instrText xml:space="preserve"> IF  \* MERGEFORMAT </w:instrText>
    </w:r>
    <w:fldSimple w:instr=" NUMPAGES  \* MERGEFORMAT ">
      <w:r w:rsidR="004175F3">
        <w:instrText>5</w:instrText>
      </w:r>
    </w:fldSimple>
    <w:r w:rsidRPr="005218C8">
      <w:instrText>&gt;"1" "</w:instrText>
    </w:r>
    <w:r w:rsidRPr="005218C8">
      <w:fldChar w:fldCharType="begin"/>
    </w:r>
    <w:r w:rsidRPr="005218C8">
      <w:instrText xml:space="preserve"> PAGE  \* MERGEFORMAT </w:instrText>
    </w:r>
    <w:r w:rsidRPr="005218C8">
      <w:fldChar w:fldCharType="separate"/>
    </w:r>
    <w:r w:rsidR="004175F3">
      <w:instrText>1</w:instrText>
    </w:r>
    <w:r w:rsidRPr="005218C8">
      <w:fldChar w:fldCharType="end"/>
    </w:r>
    <w:r w:rsidRPr="005218C8">
      <w:instrText>/</w:instrText>
    </w:r>
    <w:fldSimple w:instr=" NUMPAGES  \* MERGEFORMAT ">
      <w:r w:rsidR="004175F3">
        <w:instrText>5</w:instrText>
      </w:r>
    </w:fldSimple>
    <w:r w:rsidRPr="005218C8">
      <w:instrText>" "</w:instrText>
    </w:r>
    <w:r w:rsidRPr="005218C8">
      <w:fldChar w:fldCharType="separate"/>
    </w:r>
    <w:r w:rsidR="004175F3">
      <w:t>1</w:t>
    </w:r>
    <w:r w:rsidR="004175F3" w:rsidRPr="005218C8">
      <w:t>/</w:t>
    </w:r>
    <w:r w:rsidR="004175F3">
      <w:t>5</w:t>
    </w:r>
    <w:r w:rsidRPr="005218C8">
      <w:fldChar w:fldCharType="end"/>
    </w:r>
    <w:r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82E417" w14:textId="77777777" w:rsidR="00B9682C" w:rsidRDefault="00B9682C" w:rsidP="00D9165E">
      <w:r>
        <w:separator/>
      </w:r>
    </w:p>
  </w:footnote>
  <w:footnote w:type="continuationSeparator" w:id="0">
    <w:p w14:paraId="6414015E" w14:textId="77777777" w:rsidR="00B9682C" w:rsidRDefault="00B9682C" w:rsidP="00D9165E">
      <w:r>
        <w:continuationSeparator/>
      </w:r>
    </w:p>
  </w:footnote>
  <w:footnote w:type="continuationNotice" w:id="1">
    <w:p w14:paraId="0BA7EEEC" w14:textId="77777777" w:rsidR="00B9682C" w:rsidRDefault="00B9682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3E6D2B" w14:textId="46803A5B" w:rsidR="00B143FE" w:rsidRPr="00F73F1D" w:rsidRDefault="00A5700C" w:rsidP="005218C8">
    <w:pPr>
      <w:pStyle w:val="Header"/>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5D745" w14:textId="77777777" w:rsidR="00B143FE" w:rsidRPr="005837F9" w:rsidRDefault="00B143FE" w:rsidP="005218C8">
    <w:pPr>
      <w:pStyle w:val="Header"/>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Header"/>
    </w:pPr>
  </w:p>
  <w:p w14:paraId="42F14B11" w14:textId="77777777" w:rsidR="00B143FE" w:rsidRDefault="00B143FE" w:rsidP="005218C8">
    <w:pPr>
      <w:pStyle w:val="Header"/>
    </w:pPr>
  </w:p>
  <w:p w14:paraId="3DD9B2BA" w14:textId="77777777" w:rsidR="00B143FE" w:rsidRDefault="00B143FE" w:rsidP="005218C8">
    <w:pPr>
      <w:pStyle w:val="Header"/>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8206AAD"/>
    <w:multiLevelType w:val="hybridMultilevel"/>
    <w:tmpl w:val="F51E2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6253D19"/>
    <w:multiLevelType w:val="hybridMultilevel"/>
    <w:tmpl w:val="363AD2B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B77477C"/>
    <w:multiLevelType w:val="multilevel"/>
    <w:tmpl w:val="B0E0169C"/>
    <w:lvl w:ilvl="0">
      <w:start w:val="1"/>
      <w:numFmt w:val="decimal"/>
      <w:pStyle w:val="Heading1"/>
      <w:lvlText w:val="%1"/>
      <w:lvlJc w:val="left"/>
      <w:pPr>
        <w:tabs>
          <w:tab w:val="num" w:pos="1021"/>
        </w:tabs>
        <w:ind w:left="1021" w:hanging="1021"/>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29507862">
    <w:abstractNumId w:val="2"/>
  </w:num>
  <w:num w:numId="2" w16cid:durableId="1451195781">
    <w:abstractNumId w:val="17"/>
  </w:num>
  <w:num w:numId="3" w16cid:durableId="604381535">
    <w:abstractNumId w:val="4"/>
  </w:num>
  <w:num w:numId="4" w16cid:durableId="1505129825">
    <w:abstractNumId w:val="7"/>
  </w:num>
  <w:num w:numId="5" w16cid:durableId="1197113076">
    <w:abstractNumId w:val="13"/>
  </w:num>
  <w:num w:numId="6" w16cid:durableId="380329923">
    <w:abstractNumId w:val="1"/>
  </w:num>
  <w:num w:numId="7" w16cid:durableId="286205499">
    <w:abstractNumId w:val="20"/>
  </w:num>
  <w:num w:numId="8" w16cid:durableId="437601273">
    <w:abstractNumId w:val="6"/>
  </w:num>
  <w:num w:numId="9" w16cid:durableId="557060033">
    <w:abstractNumId w:val="19"/>
  </w:num>
  <w:num w:numId="10" w16cid:durableId="355233797">
    <w:abstractNumId w:val="5"/>
  </w:num>
  <w:num w:numId="11" w16cid:durableId="554857958">
    <w:abstractNumId w:val="0"/>
  </w:num>
  <w:num w:numId="12" w16cid:durableId="943803400">
    <w:abstractNumId w:val="3"/>
  </w:num>
  <w:num w:numId="13" w16cid:durableId="1435394626">
    <w:abstractNumId w:val="9"/>
  </w:num>
  <w:num w:numId="14" w16cid:durableId="1679847083">
    <w:abstractNumId w:val="11"/>
  </w:num>
  <w:num w:numId="15" w16cid:durableId="1760132152">
    <w:abstractNumId w:val="16"/>
  </w:num>
  <w:num w:numId="16" w16cid:durableId="1677607286">
    <w:abstractNumId w:val="15"/>
  </w:num>
  <w:num w:numId="17" w16cid:durableId="1998028467">
    <w:abstractNumId w:val="10"/>
  </w:num>
  <w:num w:numId="18" w16cid:durableId="581453666">
    <w:abstractNumId w:val="8"/>
  </w:num>
  <w:num w:numId="19" w16cid:durableId="2092962448">
    <w:abstractNumId w:val="12"/>
  </w:num>
  <w:num w:numId="20" w16cid:durableId="1783527439">
    <w:abstractNumId w:val="18"/>
  </w:num>
  <w:num w:numId="21" w16cid:durableId="682560091">
    <w:abstractNumId w:val="10"/>
  </w:num>
  <w:num w:numId="22" w16cid:durableId="181397921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42E4"/>
    <w:rsid w:val="00004D92"/>
    <w:rsid w:val="00005AF4"/>
    <w:rsid w:val="0001039C"/>
    <w:rsid w:val="00013107"/>
    <w:rsid w:val="000137F9"/>
    <w:rsid w:val="00013B23"/>
    <w:rsid w:val="00015F92"/>
    <w:rsid w:val="000169B3"/>
    <w:rsid w:val="0002273A"/>
    <w:rsid w:val="00026B8C"/>
    <w:rsid w:val="00030020"/>
    <w:rsid w:val="00030C1A"/>
    <w:rsid w:val="0003543C"/>
    <w:rsid w:val="00036336"/>
    <w:rsid w:val="00036352"/>
    <w:rsid w:val="00037BB3"/>
    <w:rsid w:val="00037FF7"/>
    <w:rsid w:val="00040FEA"/>
    <w:rsid w:val="0004140A"/>
    <w:rsid w:val="000436AB"/>
    <w:rsid w:val="00050BA8"/>
    <w:rsid w:val="000557D8"/>
    <w:rsid w:val="00062BC6"/>
    <w:rsid w:val="00062C8E"/>
    <w:rsid w:val="00064547"/>
    <w:rsid w:val="0006654A"/>
    <w:rsid w:val="000667BB"/>
    <w:rsid w:val="00067977"/>
    <w:rsid w:val="000679B5"/>
    <w:rsid w:val="00067A27"/>
    <w:rsid w:val="00073211"/>
    <w:rsid w:val="000750E4"/>
    <w:rsid w:val="00077087"/>
    <w:rsid w:val="000830E8"/>
    <w:rsid w:val="000869DD"/>
    <w:rsid w:val="00090C8B"/>
    <w:rsid w:val="00095F60"/>
    <w:rsid w:val="0009687D"/>
    <w:rsid w:val="00097770"/>
    <w:rsid w:val="00097924"/>
    <w:rsid w:val="000A0BBC"/>
    <w:rsid w:val="000A32FA"/>
    <w:rsid w:val="000A6420"/>
    <w:rsid w:val="000A779F"/>
    <w:rsid w:val="000A799A"/>
    <w:rsid w:val="000B122D"/>
    <w:rsid w:val="000B17AC"/>
    <w:rsid w:val="000B6E58"/>
    <w:rsid w:val="000C009A"/>
    <w:rsid w:val="000C2A85"/>
    <w:rsid w:val="000C3AF3"/>
    <w:rsid w:val="000C74C8"/>
    <w:rsid w:val="000D1867"/>
    <w:rsid w:val="000D4047"/>
    <w:rsid w:val="000F1B6F"/>
    <w:rsid w:val="000F215E"/>
    <w:rsid w:val="000F52E1"/>
    <w:rsid w:val="000F599A"/>
    <w:rsid w:val="00100C0C"/>
    <w:rsid w:val="0010134F"/>
    <w:rsid w:val="00102066"/>
    <w:rsid w:val="00103EE3"/>
    <w:rsid w:val="001052E0"/>
    <w:rsid w:val="001076E4"/>
    <w:rsid w:val="00112DF3"/>
    <w:rsid w:val="00114E74"/>
    <w:rsid w:val="00115190"/>
    <w:rsid w:val="001167D1"/>
    <w:rsid w:val="00116F3F"/>
    <w:rsid w:val="00116F84"/>
    <w:rsid w:val="00117904"/>
    <w:rsid w:val="00117C7F"/>
    <w:rsid w:val="00121E39"/>
    <w:rsid w:val="001235DE"/>
    <w:rsid w:val="00124E6A"/>
    <w:rsid w:val="001257F3"/>
    <w:rsid w:val="00135319"/>
    <w:rsid w:val="00136B92"/>
    <w:rsid w:val="001417A9"/>
    <w:rsid w:val="00142FDB"/>
    <w:rsid w:val="001440F5"/>
    <w:rsid w:val="00147965"/>
    <w:rsid w:val="0015096A"/>
    <w:rsid w:val="00151506"/>
    <w:rsid w:val="00154FE3"/>
    <w:rsid w:val="00156161"/>
    <w:rsid w:val="0016271C"/>
    <w:rsid w:val="00162EEF"/>
    <w:rsid w:val="0016325F"/>
    <w:rsid w:val="00163B9D"/>
    <w:rsid w:val="00176D8A"/>
    <w:rsid w:val="00180D0F"/>
    <w:rsid w:val="001810C5"/>
    <w:rsid w:val="001877A6"/>
    <w:rsid w:val="001935AE"/>
    <w:rsid w:val="00194AC6"/>
    <w:rsid w:val="00197009"/>
    <w:rsid w:val="001975A2"/>
    <w:rsid w:val="001A185D"/>
    <w:rsid w:val="001A297C"/>
    <w:rsid w:val="001A5B15"/>
    <w:rsid w:val="001A65EE"/>
    <w:rsid w:val="001C0A26"/>
    <w:rsid w:val="001C0A39"/>
    <w:rsid w:val="001C179C"/>
    <w:rsid w:val="001C5EB3"/>
    <w:rsid w:val="001D0887"/>
    <w:rsid w:val="001D0F2E"/>
    <w:rsid w:val="001D697E"/>
    <w:rsid w:val="001D776F"/>
    <w:rsid w:val="001F3730"/>
    <w:rsid w:val="001F6276"/>
    <w:rsid w:val="001F7E95"/>
    <w:rsid w:val="0020322F"/>
    <w:rsid w:val="00203F37"/>
    <w:rsid w:val="00205B62"/>
    <w:rsid w:val="0020631B"/>
    <w:rsid w:val="00206375"/>
    <w:rsid w:val="002118EB"/>
    <w:rsid w:val="00216BD0"/>
    <w:rsid w:val="00216FC6"/>
    <w:rsid w:val="002176DB"/>
    <w:rsid w:val="00226865"/>
    <w:rsid w:val="00231A54"/>
    <w:rsid w:val="0023563A"/>
    <w:rsid w:val="00243F9B"/>
    <w:rsid w:val="00244EA9"/>
    <w:rsid w:val="00252189"/>
    <w:rsid w:val="0025441C"/>
    <w:rsid w:val="0026127D"/>
    <w:rsid w:val="002655A1"/>
    <w:rsid w:val="002714A1"/>
    <w:rsid w:val="002717A8"/>
    <w:rsid w:val="00275350"/>
    <w:rsid w:val="00280819"/>
    <w:rsid w:val="00282680"/>
    <w:rsid w:val="00284C18"/>
    <w:rsid w:val="00292501"/>
    <w:rsid w:val="00294020"/>
    <w:rsid w:val="00294B59"/>
    <w:rsid w:val="00296AD3"/>
    <w:rsid w:val="00297196"/>
    <w:rsid w:val="002A1286"/>
    <w:rsid w:val="002A1717"/>
    <w:rsid w:val="002A172B"/>
    <w:rsid w:val="002A24AF"/>
    <w:rsid w:val="002A49F2"/>
    <w:rsid w:val="002A5671"/>
    <w:rsid w:val="002A5D25"/>
    <w:rsid w:val="002A639F"/>
    <w:rsid w:val="002A74BF"/>
    <w:rsid w:val="002B06E7"/>
    <w:rsid w:val="002B0BFC"/>
    <w:rsid w:val="002B18CE"/>
    <w:rsid w:val="002B71FB"/>
    <w:rsid w:val="002C00EB"/>
    <w:rsid w:val="002C0163"/>
    <w:rsid w:val="002C5677"/>
    <w:rsid w:val="002C7BAB"/>
    <w:rsid w:val="002D0F47"/>
    <w:rsid w:val="002D2E6A"/>
    <w:rsid w:val="002D33B7"/>
    <w:rsid w:val="002D4939"/>
    <w:rsid w:val="002D506A"/>
    <w:rsid w:val="002D535E"/>
    <w:rsid w:val="002D60E0"/>
    <w:rsid w:val="002D7EB6"/>
    <w:rsid w:val="002E0547"/>
    <w:rsid w:val="002E2125"/>
    <w:rsid w:val="002E6A5C"/>
    <w:rsid w:val="002F6BF1"/>
    <w:rsid w:val="002F7140"/>
    <w:rsid w:val="0030067C"/>
    <w:rsid w:val="00302DB1"/>
    <w:rsid w:val="00303292"/>
    <w:rsid w:val="003035A6"/>
    <w:rsid w:val="00330683"/>
    <w:rsid w:val="00333CF4"/>
    <w:rsid w:val="00335617"/>
    <w:rsid w:val="0033769D"/>
    <w:rsid w:val="00344BA5"/>
    <w:rsid w:val="00345773"/>
    <w:rsid w:val="003473D1"/>
    <w:rsid w:val="00351665"/>
    <w:rsid w:val="00351AF4"/>
    <w:rsid w:val="00352E30"/>
    <w:rsid w:val="00354C04"/>
    <w:rsid w:val="00356188"/>
    <w:rsid w:val="00357644"/>
    <w:rsid w:val="00360089"/>
    <w:rsid w:val="0036088A"/>
    <w:rsid w:val="0036125D"/>
    <w:rsid w:val="00362153"/>
    <w:rsid w:val="00362739"/>
    <w:rsid w:val="003658F2"/>
    <w:rsid w:val="00366A8E"/>
    <w:rsid w:val="00373E56"/>
    <w:rsid w:val="00375576"/>
    <w:rsid w:val="00375D1A"/>
    <w:rsid w:val="003849ED"/>
    <w:rsid w:val="0039367F"/>
    <w:rsid w:val="003947D5"/>
    <w:rsid w:val="00394C0B"/>
    <w:rsid w:val="00395574"/>
    <w:rsid w:val="0039654F"/>
    <w:rsid w:val="0039780E"/>
    <w:rsid w:val="003A046C"/>
    <w:rsid w:val="003A2989"/>
    <w:rsid w:val="003A692D"/>
    <w:rsid w:val="003B0692"/>
    <w:rsid w:val="003B160B"/>
    <w:rsid w:val="003B1684"/>
    <w:rsid w:val="003C492A"/>
    <w:rsid w:val="003C60F4"/>
    <w:rsid w:val="003D50EB"/>
    <w:rsid w:val="003D770A"/>
    <w:rsid w:val="003E06FE"/>
    <w:rsid w:val="003E5B52"/>
    <w:rsid w:val="003E738F"/>
    <w:rsid w:val="003E7CF8"/>
    <w:rsid w:val="003F0CD8"/>
    <w:rsid w:val="003F1873"/>
    <w:rsid w:val="00402949"/>
    <w:rsid w:val="00402AD2"/>
    <w:rsid w:val="0040381F"/>
    <w:rsid w:val="00404174"/>
    <w:rsid w:val="0040784F"/>
    <w:rsid w:val="00407CD3"/>
    <w:rsid w:val="004175F3"/>
    <w:rsid w:val="00421F1D"/>
    <w:rsid w:val="00424A3C"/>
    <w:rsid w:val="0043346C"/>
    <w:rsid w:val="004370EF"/>
    <w:rsid w:val="004400ED"/>
    <w:rsid w:val="004404FF"/>
    <w:rsid w:val="004421EE"/>
    <w:rsid w:val="004427AF"/>
    <w:rsid w:val="00450174"/>
    <w:rsid w:val="00450D7A"/>
    <w:rsid w:val="00451CA7"/>
    <w:rsid w:val="00452B44"/>
    <w:rsid w:val="004535D9"/>
    <w:rsid w:val="00455402"/>
    <w:rsid w:val="00456256"/>
    <w:rsid w:val="004571E1"/>
    <w:rsid w:val="004606AC"/>
    <w:rsid w:val="0046201D"/>
    <w:rsid w:val="00462DDC"/>
    <w:rsid w:val="004667BA"/>
    <w:rsid w:val="00466954"/>
    <w:rsid w:val="00467800"/>
    <w:rsid w:val="00470C71"/>
    <w:rsid w:val="00470EFD"/>
    <w:rsid w:val="00473AEC"/>
    <w:rsid w:val="00475C90"/>
    <w:rsid w:val="00476060"/>
    <w:rsid w:val="004762B9"/>
    <w:rsid w:val="0047652B"/>
    <w:rsid w:val="00476746"/>
    <w:rsid w:val="00477801"/>
    <w:rsid w:val="00486F5D"/>
    <w:rsid w:val="00494EE7"/>
    <w:rsid w:val="004A3A5F"/>
    <w:rsid w:val="004A7412"/>
    <w:rsid w:val="004B2D47"/>
    <w:rsid w:val="004B3D7E"/>
    <w:rsid w:val="004C6EBC"/>
    <w:rsid w:val="004D1D0E"/>
    <w:rsid w:val="004D20F6"/>
    <w:rsid w:val="004D3165"/>
    <w:rsid w:val="004D5FDC"/>
    <w:rsid w:val="004D7B9E"/>
    <w:rsid w:val="004E0D94"/>
    <w:rsid w:val="004E2175"/>
    <w:rsid w:val="004E3251"/>
    <w:rsid w:val="004E3872"/>
    <w:rsid w:val="004E5E7F"/>
    <w:rsid w:val="004E7C0B"/>
    <w:rsid w:val="004F206E"/>
    <w:rsid w:val="004F2A79"/>
    <w:rsid w:val="004F2A98"/>
    <w:rsid w:val="004F39B4"/>
    <w:rsid w:val="004F3E59"/>
    <w:rsid w:val="004F4E97"/>
    <w:rsid w:val="004F50F4"/>
    <w:rsid w:val="004F639D"/>
    <w:rsid w:val="004F65B3"/>
    <w:rsid w:val="004F6D74"/>
    <w:rsid w:val="0050056C"/>
    <w:rsid w:val="00505786"/>
    <w:rsid w:val="00506BD5"/>
    <w:rsid w:val="00510FF5"/>
    <w:rsid w:val="00511067"/>
    <w:rsid w:val="00513534"/>
    <w:rsid w:val="0051492B"/>
    <w:rsid w:val="00515153"/>
    <w:rsid w:val="00520BFA"/>
    <w:rsid w:val="00521429"/>
    <w:rsid w:val="005218C8"/>
    <w:rsid w:val="00521CF5"/>
    <w:rsid w:val="00521FD5"/>
    <w:rsid w:val="00524BE9"/>
    <w:rsid w:val="0053448B"/>
    <w:rsid w:val="0053472B"/>
    <w:rsid w:val="00534C1A"/>
    <w:rsid w:val="005365B4"/>
    <w:rsid w:val="005379D2"/>
    <w:rsid w:val="00537A7F"/>
    <w:rsid w:val="0054450D"/>
    <w:rsid w:val="00546E9D"/>
    <w:rsid w:val="00554864"/>
    <w:rsid w:val="00555999"/>
    <w:rsid w:val="00555E2A"/>
    <w:rsid w:val="00564109"/>
    <w:rsid w:val="00564B09"/>
    <w:rsid w:val="005673B5"/>
    <w:rsid w:val="005674E8"/>
    <w:rsid w:val="005755BD"/>
    <w:rsid w:val="00580070"/>
    <w:rsid w:val="00581C8C"/>
    <w:rsid w:val="005837F9"/>
    <w:rsid w:val="00584007"/>
    <w:rsid w:val="00584B9D"/>
    <w:rsid w:val="00587179"/>
    <w:rsid w:val="005913CF"/>
    <w:rsid w:val="00591CEB"/>
    <w:rsid w:val="00592D83"/>
    <w:rsid w:val="00593AA7"/>
    <w:rsid w:val="00594B29"/>
    <w:rsid w:val="00597F78"/>
    <w:rsid w:val="005A0C74"/>
    <w:rsid w:val="005A1C80"/>
    <w:rsid w:val="005B01C4"/>
    <w:rsid w:val="005B184A"/>
    <w:rsid w:val="005B19FD"/>
    <w:rsid w:val="005B34DA"/>
    <w:rsid w:val="005B3CCD"/>
    <w:rsid w:val="005C13A1"/>
    <w:rsid w:val="005D1745"/>
    <w:rsid w:val="005D1F94"/>
    <w:rsid w:val="005D3A5C"/>
    <w:rsid w:val="005D5830"/>
    <w:rsid w:val="005D5940"/>
    <w:rsid w:val="005D5A38"/>
    <w:rsid w:val="005D5CD4"/>
    <w:rsid w:val="005D6A17"/>
    <w:rsid w:val="005E041B"/>
    <w:rsid w:val="005E200B"/>
    <w:rsid w:val="005E3097"/>
    <w:rsid w:val="005E48EB"/>
    <w:rsid w:val="005F010B"/>
    <w:rsid w:val="005F182E"/>
    <w:rsid w:val="005F4FBF"/>
    <w:rsid w:val="005F7CEF"/>
    <w:rsid w:val="00602E06"/>
    <w:rsid w:val="0060460C"/>
    <w:rsid w:val="006074EB"/>
    <w:rsid w:val="0060792D"/>
    <w:rsid w:val="006113CB"/>
    <w:rsid w:val="006117A1"/>
    <w:rsid w:val="00614890"/>
    <w:rsid w:val="00615ED0"/>
    <w:rsid w:val="00617EA4"/>
    <w:rsid w:val="00625A17"/>
    <w:rsid w:val="00625BA2"/>
    <w:rsid w:val="00626A28"/>
    <w:rsid w:val="006311E0"/>
    <w:rsid w:val="00632F11"/>
    <w:rsid w:val="00635ABF"/>
    <w:rsid w:val="006401F7"/>
    <w:rsid w:val="00641F88"/>
    <w:rsid w:val="006438A8"/>
    <w:rsid w:val="00643A04"/>
    <w:rsid w:val="0064408D"/>
    <w:rsid w:val="006449CA"/>
    <w:rsid w:val="00645074"/>
    <w:rsid w:val="00651F3F"/>
    <w:rsid w:val="00661476"/>
    <w:rsid w:val="00664318"/>
    <w:rsid w:val="0066573F"/>
    <w:rsid w:val="006673F5"/>
    <w:rsid w:val="00670E84"/>
    <w:rsid w:val="00674DB7"/>
    <w:rsid w:val="00680966"/>
    <w:rsid w:val="0068106C"/>
    <w:rsid w:val="00681ECE"/>
    <w:rsid w:val="00683E9E"/>
    <w:rsid w:val="0068636E"/>
    <w:rsid w:val="00690F2A"/>
    <w:rsid w:val="00691B0A"/>
    <w:rsid w:val="00691F9E"/>
    <w:rsid w:val="006929D5"/>
    <w:rsid w:val="00695F99"/>
    <w:rsid w:val="006A5A75"/>
    <w:rsid w:val="006A6348"/>
    <w:rsid w:val="006A688E"/>
    <w:rsid w:val="006B592D"/>
    <w:rsid w:val="006B6DD8"/>
    <w:rsid w:val="006C2364"/>
    <w:rsid w:val="006C2A31"/>
    <w:rsid w:val="006C38E6"/>
    <w:rsid w:val="006C3AA3"/>
    <w:rsid w:val="006C50E1"/>
    <w:rsid w:val="006C6111"/>
    <w:rsid w:val="006D6C1A"/>
    <w:rsid w:val="006D7F10"/>
    <w:rsid w:val="006E2573"/>
    <w:rsid w:val="006E5C09"/>
    <w:rsid w:val="006E718B"/>
    <w:rsid w:val="006E7FBA"/>
    <w:rsid w:val="006F0473"/>
    <w:rsid w:val="006F1A6C"/>
    <w:rsid w:val="006F2DE4"/>
    <w:rsid w:val="006F4577"/>
    <w:rsid w:val="006F4C75"/>
    <w:rsid w:val="006F66DA"/>
    <w:rsid w:val="006F6A7A"/>
    <w:rsid w:val="006F77C7"/>
    <w:rsid w:val="00705074"/>
    <w:rsid w:val="00705DCE"/>
    <w:rsid w:val="007065A6"/>
    <w:rsid w:val="00710899"/>
    <w:rsid w:val="00712070"/>
    <w:rsid w:val="007125A4"/>
    <w:rsid w:val="00713E2E"/>
    <w:rsid w:val="00716622"/>
    <w:rsid w:val="00720139"/>
    <w:rsid w:val="007238F1"/>
    <w:rsid w:val="00723DE6"/>
    <w:rsid w:val="00724249"/>
    <w:rsid w:val="00726540"/>
    <w:rsid w:val="00726A89"/>
    <w:rsid w:val="00726BFA"/>
    <w:rsid w:val="00727E16"/>
    <w:rsid w:val="0073379B"/>
    <w:rsid w:val="00734321"/>
    <w:rsid w:val="00736291"/>
    <w:rsid w:val="007418BE"/>
    <w:rsid w:val="00744943"/>
    <w:rsid w:val="0074744E"/>
    <w:rsid w:val="00753033"/>
    <w:rsid w:val="00753908"/>
    <w:rsid w:val="00754739"/>
    <w:rsid w:val="007579FC"/>
    <w:rsid w:val="00762C5B"/>
    <w:rsid w:val="00771469"/>
    <w:rsid w:val="00772BCD"/>
    <w:rsid w:val="00773BF3"/>
    <w:rsid w:val="00775358"/>
    <w:rsid w:val="007769A8"/>
    <w:rsid w:val="0078405F"/>
    <w:rsid w:val="0078480F"/>
    <w:rsid w:val="00786C56"/>
    <w:rsid w:val="00794234"/>
    <w:rsid w:val="007A0268"/>
    <w:rsid w:val="007A7F56"/>
    <w:rsid w:val="007B1F2A"/>
    <w:rsid w:val="007C0C38"/>
    <w:rsid w:val="007C1F06"/>
    <w:rsid w:val="007C1FA4"/>
    <w:rsid w:val="007C360E"/>
    <w:rsid w:val="007C4752"/>
    <w:rsid w:val="007C6FA7"/>
    <w:rsid w:val="007C726C"/>
    <w:rsid w:val="007C7E8E"/>
    <w:rsid w:val="007D1C32"/>
    <w:rsid w:val="007D220B"/>
    <w:rsid w:val="007D439C"/>
    <w:rsid w:val="007D49EB"/>
    <w:rsid w:val="007D5E15"/>
    <w:rsid w:val="007E1C18"/>
    <w:rsid w:val="007E4D9A"/>
    <w:rsid w:val="007E54C0"/>
    <w:rsid w:val="007E7BCC"/>
    <w:rsid w:val="007F402B"/>
    <w:rsid w:val="007F4972"/>
    <w:rsid w:val="007F4CF1"/>
    <w:rsid w:val="007F770C"/>
    <w:rsid w:val="00800B39"/>
    <w:rsid w:val="00814018"/>
    <w:rsid w:val="00814940"/>
    <w:rsid w:val="00816042"/>
    <w:rsid w:val="00816302"/>
    <w:rsid w:val="00817EDB"/>
    <w:rsid w:val="00821292"/>
    <w:rsid w:val="00825029"/>
    <w:rsid w:val="00826567"/>
    <w:rsid w:val="00826C30"/>
    <w:rsid w:val="00827948"/>
    <w:rsid w:val="00834D0F"/>
    <w:rsid w:val="0084379A"/>
    <w:rsid w:val="0084627F"/>
    <w:rsid w:val="00847237"/>
    <w:rsid w:val="0085354B"/>
    <w:rsid w:val="0085432F"/>
    <w:rsid w:val="00857E8E"/>
    <w:rsid w:val="008649EE"/>
    <w:rsid w:val="008665C2"/>
    <w:rsid w:val="00866CA8"/>
    <w:rsid w:val="00871383"/>
    <w:rsid w:val="00873697"/>
    <w:rsid w:val="00874C03"/>
    <w:rsid w:val="008761F6"/>
    <w:rsid w:val="00876DD1"/>
    <w:rsid w:val="0088322D"/>
    <w:rsid w:val="008856CC"/>
    <w:rsid w:val="0088695A"/>
    <w:rsid w:val="00890887"/>
    <w:rsid w:val="00890E39"/>
    <w:rsid w:val="00891292"/>
    <w:rsid w:val="00897E2C"/>
    <w:rsid w:val="008A2326"/>
    <w:rsid w:val="008A5BF3"/>
    <w:rsid w:val="008A6CEC"/>
    <w:rsid w:val="008A70B7"/>
    <w:rsid w:val="008B0BF6"/>
    <w:rsid w:val="008B0D22"/>
    <w:rsid w:val="008B0E2E"/>
    <w:rsid w:val="008B30DE"/>
    <w:rsid w:val="008B50B9"/>
    <w:rsid w:val="008B59FF"/>
    <w:rsid w:val="008C343A"/>
    <w:rsid w:val="008C4110"/>
    <w:rsid w:val="008C5157"/>
    <w:rsid w:val="008C7F2C"/>
    <w:rsid w:val="008D0426"/>
    <w:rsid w:val="008D67AF"/>
    <w:rsid w:val="008D7BC0"/>
    <w:rsid w:val="008E4BFD"/>
    <w:rsid w:val="008E5F87"/>
    <w:rsid w:val="008E7656"/>
    <w:rsid w:val="008E777A"/>
    <w:rsid w:val="008F4796"/>
    <w:rsid w:val="008F5E48"/>
    <w:rsid w:val="00901D5D"/>
    <w:rsid w:val="00902358"/>
    <w:rsid w:val="00905B45"/>
    <w:rsid w:val="0090754E"/>
    <w:rsid w:val="00915251"/>
    <w:rsid w:val="009163C0"/>
    <w:rsid w:val="00921CF1"/>
    <w:rsid w:val="00924CB3"/>
    <w:rsid w:val="0092544D"/>
    <w:rsid w:val="00925F7D"/>
    <w:rsid w:val="009302A8"/>
    <w:rsid w:val="00931A39"/>
    <w:rsid w:val="0093254F"/>
    <w:rsid w:val="00933393"/>
    <w:rsid w:val="00933B86"/>
    <w:rsid w:val="009368FA"/>
    <w:rsid w:val="00940128"/>
    <w:rsid w:val="00942FB8"/>
    <w:rsid w:val="00944105"/>
    <w:rsid w:val="00944A84"/>
    <w:rsid w:val="009527FF"/>
    <w:rsid w:val="009547D1"/>
    <w:rsid w:val="00960D2E"/>
    <w:rsid w:val="009633E0"/>
    <w:rsid w:val="00965F78"/>
    <w:rsid w:val="00967AD9"/>
    <w:rsid w:val="00972120"/>
    <w:rsid w:val="00972EBA"/>
    <w:rsid w:val="00974ACB"/>
    <w:rsid w:val="00976EEA"/>
    <w:rsid w:val="00980499"/>
    <w:rsid w:val="00983B5E"/>
    <w:rsid w:val="0098561E"/>
    <w:rsid w:val="009863DF"/>
    <w:rsid w:val="00991E0E"/>
    <w:rsid w:val="0099562F"/>
    <w:rsid w:val="009959BC"/>
    <w:rsid w:val="0099637A"/>
    <w:rsid w:val="009A306C"/>
    <w:rsid w:val="009A351B"/>
    <w:rsid w:val="009A454E"/>
    <w:rsid w:val="009A65D5"/>
    <w:rsid w:val="009A7B8B"/>
    <w:rsid w:val="009B2D9D"/>
    <w:rsid w:val="009B5337"/>
    <w:rsid w:val="009B67A5"/>
    <w:rsid w:val="009C0868"/>
    <w:rsid w:val="009C1F30"/>
    <w:rsid w:val="009C3C81"/>
    <w:rsid w:val="009C4CCE"/>
    <w:rsid w:val="009C7D63"/>
    <w:rsid w:val="009D0715"/>
    <w:rsid w:val="009D2DBA"/>
    <w:rsid w:val="009D62BE"/>
    <w:rsid w:val="009D7FF7"/>
    <w:rsid w:val="009E4011"/>
    <w:rsid w:val="009E4826"/>
    <w:rsid w:val="009E664B"/>
    <w:rsid w:val="009F18FC"/>
    <w:rsid w:val="009F21D0"/>
    <w:rsid w:val="009F252D"/>
    <w:rsid w:val="009F3FBC"/>
    <w:rsid w:val="009F5FB8"/>
    <w:rsid w:val="009F6743"/>
    <w:rsid w:val="00A00F8D"/>
    <w:rsid w:val="00A03D1A"/>
    <w:rsid w:val="00A050D1"/>
    <w:rsid w:val="00A06101"/>
    <w:rsid w:val="00A16BD5"/>
    <w:rsid w:val="00A1711B"/>
    <w:rsid w:val="00A21AB0"/>
    <w:rsid w:val="00A2544A"/>
    <w:rsid w:val="00A27EFC"/>
    <w:rsid w:val="00A31DB8"/>
    <w:rsid w:val="00A3287D"/>
    <w:rsid w:val="00A36FE0"/>
    <w:rsid w:val="00A40E17"/>
    <w:rsid w:val="00A46F54"/>
    <w:rsid w:val="00A562F7"/>
    <w:rsid w:val="00A5700C"/>
    <w:rsid w:val="00A57063"/>
    <w:rsid w:val="00A624FA"/>
    <w:rsid w:val="00A65AE5"/>
    <w:rsid w:val="00A70A5F"/>
    <w:rsid w:val="00A73E5B"/>
    <w:rsid w:val="00A807B6"/>
    <w:rsid w:val="00A81731"/>
    <w:rsid w:val="00A82F57"/>
    <w:rsid w:val="00A873A1"/>
    <w:rsid w:val="00A90D39"/>
    <w:rsid w:val="00A9208D"/>
    <w:rsid w:val="00A93B09"/>
    <w:rsid w:val="00A962D0"/>
    <w:rsid w:val="00A976CC"/>
    <w:rsid w:val="00A97E72"/>
    <w:rsid w:val="00AA2EC0"/>
    <w:rsid w:val="00AA4D33"/>
    <w:rsid w:val="00AB1B65"/>
    <w:rsid w:val="00AB384A"/>
    <w:rsid w:val="00AB5C73"/>
    <w:rsid w:val="00AB6134"/>
    <w:rsid w:val="00AB7342"/>
    <w:rsid w:val="00AC0C0A"/>
    <w:rsid w:val="00AC1795"/>
    <w:rsid w:val="00AC25D2"/>
    <w:rsid w:val="00AC4932"/>
    <w:rsid w:val="00AC6378"/>
    <w:rsid w:val="00AD3753"/>
    <w:rsid w:val="00AD7E8E"/>
    <w:rsid w:val="00AE0CC8"/>
    <w:rsid w:val="00AE447F"/>
    <w:rsid w:val="00AE5481"/>
    <w:rsid w:val="00AE5695"/>
    <w:rsid w:val="00AF13BD"/>
    <w:rsid w:val="00AF4F8B"/>
    <w:rsid w:val="00AF50E0"/>
    <w:rsid w:val="00AF5371"/>
    <w:rsid w:val="00B030B8"/>
    <w:rsid w:val="00B117C4"/>
    <w:rsid w:val="00B1410F"/>
    <w:rsid w:val="00B143FE"/>
    <w:rsid w:val="00B14642"/>
    <w:rsid w:val="00B16395"/>
    <w:rsid w:val="00B17605"/>
    <w:rsid w:val="00B20920"/>
    <w:rsid w:val="00B25F7B"/>
    <w:rsid w:val="00B27292"/>
    <w:rsid w:val="00B27FCB"/>
    <w:rsid w:val="00B33267"/>
    <w:rsid w:val="00B332C3"/>
    <w:rsid w:val="00B3362C"/>
    <w:rsid w:val="00B34292"/>
    <w:rsid w:val="00B34A9F"/>
    <w:rsid w:val="00B34C62"/>
    <w:rsid w:val="00B35EAA"/>
    <w:rsid w:val="00B361C2"/>
    <w:rsid w:val="00B37658"/>
    <w:rsid w:val="00B432AF"/>
    <w:rsid w:val="00B45242"/>
    <w:rsid w:val="00B50088"/>
    <w:rsid w:val="00B52C33"/>
    <w:rsid w:val="00B57C05"/>
    <w:rsid w:val="00B60D1B"/>
    <w:rsid w:val="00B61893"/>
    <w:rsid w:val="00B639BB"/>
    <w:rsid w:val="00B63B39"/>
    <w:rsid w:val="00B67227"/>
    <w:rsid w:val="00B67ADF"/>
    <w:rsid w:val="00B710EC"/>
    <w:rsid w:val="00B74EEC"/>
    <w:rsid w:val="00B75BE3"/>
    <w:rsid w:val="00B75BFF"/>
    <w:rsid w:val="00B76AC4"/>
    <w:rsid w:val="00B779F2"/>
    <w:rsid w:val="00B77DFE"/>
    <w:rsid w:val="00B827AD"/>
    <w:rsid w:val="00B85361"/>
    <w:rsid w:val="00B90801"/>
    <w:rsid w:val="00B95A5D"/>
    <w:rsid w:val="00B965A1"/>
    <w:rsid w:val="00B966C9"/>
    <w:rsid w:val="00B9682C"/>
    <w:rsid w:val="00BA105F"/>
    <w:rsid w:val="00BA38A7"/>
    <w:rsid w:val="00BA49C1"/>
    <w:rsid w:val="00BB6D1A"/>
    <w:rsid w:val="00BC0CC5"/>
    <w:rsid w:val="00BC12DE"/>
    <w:rsid w:val="00BC159C"/>
    <w:rsid w:val="00BD1BE0"/>
    <w:rsid w:val="00BD1C30"/>
    <w:rsid w:val="00BD37F9"/>
    <w:rsid w:val="00BD410D"/>
    <w:rsid w:val="00BD6FDE"/>
    <w:rsid w:val="00BD7267"/>
    <w:rsid w:val="00BD7772"/>
    <w:rsid w:val="00BE2D16"/>
    <w:rsid w:val="00BE3832"/>
    <w:rsid w:val="00BE4FEB"/>
    <w:rsid w:val="00BF26AF"/>
    <w:rsid w:val="00BF522E"/>
    <w:rsid w:val="00BF5523"/>
    <w:rsid w:val="00BF5882"/>
    <w:rsid w:val="00BF62A8"/>
    <w:rsid w:val="00BF6615"/>
    <w:rsid w:val="00C061DB"/>
    <w:rsid w:val="00C10168"/>
    <w:rsid w:val="00C14E80"/>
    <w:rsid w:val="00C155DA"/>
    <w:rsid w:val="00C15C40"/>
    <w:rsid w:val="00C22B04"/>
    <w:rsid w:val="00C26C3B"/>
    <w:rsid w:val="00C30243"/>
    <w:rsid w:val="00C41149"/>
    <w:rsid w:val="00C4131C"/>
    <w:rsid w:val="00C416F6"/>
    <w:rsid w:val="00C41892"/>
    <w:rsid w:val="00C4390B"/>
    <w:rsid w:val="00C4707B"/>
    <w:rsid w:val="00C51005"/>
    <w:rsid w:val="00C54CD4"/>
    <w:rsid w:val="00C5652E"/>
    <w:rsid w:val="00C600B9"/>
    <w:rsid w:val="00C601E4"/>
    <w:rsid w:val="00C61C03"/>
    <w:rsid w:val="00C62ACC"/>
    <w:rsid w:val="00C705CE"/>
    <w:rsid w:val="00C710E3"/>
    <w:rsid w:val="00C85B1A"/>
    <w:rsid w:val="00C86F92"/>
    <w:rsid w:val="00C877B9"/>
    <w:rsid w:val="00C915A2"/>
    <w:rsid w:val="00C956CF"/>
    <w:rsid w:val="00C963C9"/>
    <w:rsid w:val="00CA2C80"/>
    <w:rsid w:val="00CA59A1"/>
    <w:rsid w:val="00CB1E91"/>
    <w:rsid w:val="00CB725A"/>
    <w:rsid w:val="00CC49F4"/>
    <w:rsid w:val="00CC6D87"/>
    <w:rsid w:val="00CD2BC2"/>
    <w:rsid w:val="00CD5D15"/>
    <w:rsid w:val="00CD6F05"/>
    <w:rsid w:val="00CE04CF"/>
    <w:rsid w:val="00CE68CF"/>
    <w:rsid w:val="00CE71C0"/>
    <w:rsid w:val="00CF25A9"/>
    <w:rsid w:val="00CF34DB"/>
    <w:rsid w:val="00CF5472"/>
    <w:rsid w:val="00D00FC4"/>
    <w:rsid w:val="00D04131"/>
    <w:rsid w:val="00D04A4C"/>
    <w:rsid w:val="00D0567D"/>
    <w:rsid w:val="00D06D68"/>
    <w:rsid w:val="00D1136F"/>
    <w:rsid w:val="00D16D90"/>
    <w:rsid w:val="00D24C4F"/>
    <w:rsid w:val="00D26132"/>
    <w:rsid w:val="00D2759C"/>
    <w:rsid w:val="00D34986"/>
    <w:rsid w:val="00D3640E"/>
    <w:rsid w:val="00D36FC5"/>
    <w:rsid w:val="00D4098D"/>
    <w:rsid w:val="00D44B55"/>
    <w:rsid w:val="00D4535E"/>
    <w:rsid w:val="00D45CE9"/>
    <w:rsid w:val="00D519AB"/>
    <w:rsid w:val="00D51AA6"/>
    <w:rsid w:val="00D548D4"/>
    <w:rsid w:val="00D64CE2"/>
    <w:rsid w:val="00D65157"/>
    <w:rsid w:val="00D6698C"/>
    <w:rsid w:val="00D7185B"/>
    <w:rsid w:val="00D854A6"/>
    <w:rsid w:val="00D85B9B"/>
    <w:rsid w:val="00D861BB"/>
    <w:rsid w:val="00D86880"/>
    <w:rsid w:val="00D86DD5"/>
    <w:rsid w:val="00D87E57"/>
    <w:rsid w:val="00D9165E"/>
    <w:rsid w:val="00DB1452"/>
    <w:rsid w:val="00DB29B1"/>
    <w:rsid w:val="00DB74F9"/>
    <w:rsid w:val="00DC00BA"/>
    <w:rsid w:val="00DC2C62"/>
    <w:rsid w:val="00DC443F"/>
    <w:rsid w:val="00DC7857"/>
    <w:rsid w:val="00DD0BF1"/>
    <w:rsid w:val="00DD1673"/>
    <w:rsid w:val="00DD30AE"/>
    <w:rsid w:val="00DD5EA5"/>
    <w:rsid w:val="00DD64E3"/>
    <w:rsid w:val="00DD6B3F"/>
    <w:rsid w:val="00DD7101"/>
    <w:rsid w:val="00DE0E6D"/>
    <w:rsid w:val="00DE446F"/>
    <w:rsid w:val="00DE5FF1"/>
    <w:rsid w:val="00DE6965"/>
    <w:rsid w:val="00DE6E13"/>
    <w:rsid w:val="00DF17A5"/>
    <w:rsid w:val="00DF1A6E"/>
    <w:rsid w:val="00DF5A64"/>
    <w:rsid w:val="00DF6C27"/>
    <w:rsid w:val="00E0085E"/>
    <w:rsid w:val="00E00C76"/>
    <w:rsid w:val="00E06223"/>
    <w:rsid w:val="00E10E38"/>
    <w:rsid w:val="00E10ECE"/>
    <w:rsid w:val="00E11790"/>
    <w:rsid w:val="00E15015"/>
    <w:rsid w:val="00E153AC"/>
    <w:rsid w:val="00E1737D"/>
    <w:rsid w:val="00E17750"/>
    <w:rsid w:val="00E23A3C"/>
    <w:rsid w:val="00E24CD8"/>
    <w:rsid w:val="00E27430"/>
    <w:rsid w:val="00E353BA"/>
    <w:rsid w:val="00E4280B"/>
    <w:rsid w:val="00E42C3C"/>
    <w:rsid w:val="00E43141"/>
    <w:rsid w:val="00E43913"/>
    <w:rsid w:val="00E45906"/>
    <w:rsid w:val="00E465E8"/>
    <w:rsid w:val="00E5583D"/>
    <w:rsid w:val="00E55F88"/>
    <w:rsid w:val="00E56B97"/>
    <w:rsid w:val="00E6101F"/>
    <w:rsid w:val="00E61CEB"/>
    <w:rsid w:val="00E710F1"/>
    <w:rsid w:val="00E71A23"/>
    <w:rsid w:val="00E72AB0"/>
    <w:rsid w:val="00E746F0"/>
    <w:rsid w:val="00E74FCE"/>
    <w:rsid w:val="00E756EB"/>
    <w:rsid w:val="00E80572"/>
    <w:rsid w:val="00E8196D"/>
    <w:rsid w:val="00E849D4"/>
    <w:rsid w:val="00E84AA4"/>
    <w:rsid w:val="00E8737B"/>
    <w:rsid w:val="00E90C2A"/>
    <w:rsid w:val="00E90FEA"/>
    <w:rsid w:val="00E91128"/>
    <w:rsid w:val="00E9177E"/>
    <w:rsid w:val="00E93130"/>
    <w:rsid w:val="00E95F59"/>
    <w:rsid w:val="00E96EF2"/>
    <w:rsid w:val="00EA3FC9"/>
    <w:rsid w:val="00EA448D"/>
    <w:rsid w:val="00EA7A96"/>
    <w:rsid w:val="00EB19AD"/>
    <w:rsid w:val="00EB2996"/>
    <w:rsid w:val="00EB31BC"/>
    <w:rsid w:val="00EB575F"/>
    <w:rsid w:val="00EB5975"/>
    <w:rsid w:val="00EC149A"/>
    <w:rsid w:val="00EC47B5"/>
    <w:rsid w:val="00EC4E78"/>
    <w:rsid w:val="00EC5CAB"/>
    <w:rsid w:val="00EC6F6F"/>
    <w:rsid w:val="00EC742B"/>
    <w:rsid w:val="00EC7DCA"/>
    <w:rsid w:val="00ED54C6"/>
    <w:rsid w:val="00ED6237"/>
    <w:rsid w:val="00EE01DA"/>
    <w:rsid w:val="00EE088C"/>
    <w:rsid w:val="00EE541C"/>
    <w:rsid w:val="00EE7406"/>
    <w:rsid w:val="00EE78B9"/>
    <w:rsid w:val="00EF213B"/>
    <w:rsid w:val="00EF25A9"/>
    <w:rsid w:val="00EF2B48"/>
    <w:rsid w:val="00EF2F57"/>
    <w:rsid w:val="00F0306A"/>
    <w:rsid w:val="00F03AFA"/>
    <w:rsid w:val="00F126BE"/>
    <w:rsid w:val="00F14B40"/>
    <w:rsid w:val="00F175B5"/>
    <w:rsid w:val="00F22E61"/>
    <w:rsid w:val="00F26205"/>
    <w:rsid w:val="00F26D41"/>
    <w:rsid w:val="00F3038B"/>
    <w:rsid w:val="00F348DD"/>
    <w:rsid w:val="00F35618"/>
    <w:rsid w:val="00F359EA"/>
    <w:rsid w:val="00F35DBA"/>
    <w:rsid w:val="00F42E35"/>
    <w:rsid w:val="00F43A83"/>
    <w:rsid w:val="00F43D07"/>
    <w:rsid w:val="00F44AB9"/>
    <w:rsid w:val="00F51AD6"/>
    <w:rsid w:val="00F51F2A"/>
    <w:rsid w:val="00F5300C"/>
    <w:rsid w:val="00F56988"/>
    <w:rsid w:val="00F56BB9"/>
    <w:rsid w:val="00F6135B"/>
    <w:rsid w:val="00F61DB1"/>
    <w:rsid w:val="00F63B99"/>
    <w:rsid w:val="00F6489E"/>
    <w:rsid w:val="00F7077A"/>
    <w:rsid w:val="00F73F1D"/>
    <w:rsid w:val="00F8163B"/>
    <w:rsid w:val="00F830E4"/>
    <w:rsid w:val="00F85A09"/>
    <w:rsid w:val="00F90178"/>
    <w:rsid w:val="00F91A06"/>
    <w:rsid w:val="00F97098"/>
    <w:rsid w:val="00FA026B"/>
    <w:rsid w:val="00FA2184"/>
    <w:rsid w:val="00FA4E42"/>
    <w:rsid w:val="00FA5FBE"/>
    <w:rsid w:val="00FA7889"/>
    <w:rsid w:val="00FB0B93"/>
    <w:rsid w:val="00FB3D58"/>
    <w:rsid w:val="00FB61FB"/>
    <w:rsid w:val="00FC10E5"/>
    <w:rsid w:val="00FC1B67"/>
    <w:rsid w:val="00FC272A"/>
    <w:rsid w:val="00FC78B8"/>
    <w:rsid w:val="00FD012F"/>
    <w:rsid w:val="00FD3226"/>
    <w:rsid w:val="00FD3F17"/>
    <w:rsid w:val="00FD3FEF"/>
    <w:rsid w:val="00FD7285"/>
    <w:rsid w:val="00FE1B1F"/>
    <w:rsid w:val="00FE2F7C"/>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289D6562-D87A-46AB-8508-A615F7809A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6E58"/>
    <w:pPr>
      <w:tabs>
        <w:tab w:val="left" w:pos="3572"/>
      </w:tabs>
      <w:spacing w:line="330" w:lineRule="atLeast"/>
    </w:pPr>
    <w:rPr>
      <w:rFonts w:cs="Times New Roman (Textkörper CS)"/>
      <w:color w:val="000000"/>
      <w:sz w:val="22"/>
    </w:rPr>
  </w:style>
  <w:style w:type="paragraph" w:styleId="Heading1">
    <w:name w:val="heading 1"/>
    <w:basedOn w:val="Normal"/>
    <w:next w:val="Normal"/>
    <w:link w:val="Heading1Char"/>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Heading2">
    <w:name w:val="heading 2"/>
    <w:basedOn w:val="Heading1"/>
    <w:next w:val="Flietext"/>
    <w:link w:val="Heading2Char"/>
    <w:uiPriority w:val="9"/>
    <w:unhideWhenUsed/>
    <w:rsid w:val="007C1F06"/>
    <w:pPr>
      <w:numPr>
        <w:ilvl w:val="1"/>
      </w:numPr>
      <w:spacing w:line="260" w:lineRule="atLeast"/>
      <w:ind w:left="1021" w:hanging="1021"/>
      <w:outlineLvl w:val="1"/>
    </w:pPr>
    <w:rPr>
      <w:sz w:val="20"/>
      <w:szCs w:val="26"/>
    </w:rPr>
  </w:style>
  <w:style w:type="paragraph" w:styleId="Heading3">
    <w:name w:val="heading 3"/>
    <w:basedOn w:val="Normal"/>
    <w:next w:val="Normal"/>
    <w:link w:val="Heading3Char"/>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Heading4">
    <w:name w:val="heading 4"/>
    <w:basedOn w:val="Normal"/>
    <w:next w:val="Normal"/>
    <w:link w:val="Heading4Char"/>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Heading5">
    <w:name w:val="heading 5"/>
    <w:basedOn w:val="Normal"/>
    <w:next w:val="Normal"/>
    <w:link w:val="Heading5Char"/>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Heading6">
    <w:name w:val="heading 6"/>
    <w:basedOn w:val="Normal"/>
    <w:next w:val="Normal"/>
    <w:link w:val="Heading6Char"/>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Heading7">
    <w:name w:val="heading 7"/>
    <w:basedOn w:val="Normal"/>
    <w:next w:val="Normal"/>
    <w:link w:val="Heading7Char"/>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Heading8">
    <w:name w:val="heading 8"/>
    <w:basedOn w:val="Normal"/>
    <w:next w:val="Normal"/>
    <w:link w:val="Heading8Char"/>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Heading9">
    <w:name w:val="heading 9"/>
    <w:basedOn w:val="Normal"/>
    <w:next w:val="Normal"/>
    <w:link w:val="Heading9Char"/>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Footer"/>
    <w:link w:val="HeaderChar"/>
    <w:uiPriority w:val="99"/>
    <w:unhideWhenUsed/>
    <w:rsid w:val="005218C8"/>
    <w:pPr>
      <w:tabs>
        <w:tab w:val="clear" w:pos="4536"/>
      </w:tabs>
    </w:pPr>
  </w:style>
  <w:style w:type="character" w:customStyle="1" w:styleId="HeaderChar">
    <w:name w:val="Header Char"/>
    <w:basedOn w:val="DefaultParagraphFont"/>
    <w:link w:val="Header"/>
    <w:uiPriority w:val="99"/>
    <w:rsid w:val="005218C8"/>
    <w:rPr>
      <w:rFonts w:cs="Times New Roman (Textkörper CS)"/>
      <w:b/>
      <w:bCs/>
      <w:noProof/>
      <w:color w:val="000000"/>
      <w:sz w:val="14"/>
      <w:lang w:eastAsia="de-DE"/>
    </w:rPr>
  </w:style>
  <w:style w:type="paragraph" w:styleId="Footer">
    <w:name w:val="footer"/>
    <w:basedOn w:val="Normal"/>
    <w:link w:val="FooterChar"/>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ooterChar">
    <w:name w:val="Footer Char"/>
    <w:basedOn w:val="DefaultParagraphFont"/>
    <w:link w:val="Footer"/>
    <w:uiPriority w:val="99"/>
    <w:rsid w:val="005218C8"/>
    <w:rPr>
      <w:rFonts w:cs="Times New Roman (Textkörper CS)"/>
      <w:b/>
      <w:bCs/>
      <w:noProof/>
      <w:color w:val="000000"/>
      <w:sz w:val="14"/>
      <w:lang w:eastAsia="de-DE"/>
    </w:rPr>
  </w:style>
  <w:style w:type="character" w:customStyle="1" w:styleId="Fettung">
    <w:name w:val="Fettung"/>
    <w:basedOn w:val="DefaultParagraphFont"/>
    <w:uiPriority w:val="1"/>
    <w:qFormat/>
    <w:rsid w:val="00FC272A"/>
    <w:rPr>
      <w:b/>
      <w:spacing w:val="-2"/>
      <w:w w:val="101"/>
    </w:rPr>
  </w:style>
  <w:style w:type="paragraph" w:customStyle="1" w:styleId="BriefdatenAngaben">
    <w:name w:val="Briefdaten_Angaben"/>
    <w:basedOn w:val="Normal"/>
    <w:rsid w:val="000D4047"/>
    <w:rPr>
      <w:spacing w:val="4"/>
      <w:sz w:val="14"/>
      <w:szCs w:val="14"/>
    </w:rPr>
  </w:style>
  <w:style w:type="paragraph" w:customStyle="1" w:styleId="EinfAbs">
    <w:name w:val="[Einf. Abs.]"/>
    <w:basedOn w:val="Normal"/>
    <w:uiPriority w:val="99"/>
    <w:rsid w:val="000D4047"/>
    <w:pPr>
      <w:autoSpaceDE w:val="0"/>
      <w:autoSpaceDN w:val="0"/>
      <w:adjustRightInd w:val="0"/>
      <w:spacing w:line="288" w:lineRule="auto"/>
      <w:textAlignment w:val="center"/>
    </w:pPr>
    <w:rPr>
      <w:rFonts w:cs="Minion Pro"/>
    </w:rPr>
  </w:style>
  <w:style w:type="paragraph" w:styleId="BalloonText">
    <w:name w:val="Balloon Text"/>
    <w:basedOn w:val="Normal"/>
    <w:link w:val="BalloonTextChar"/>
    <w:uiPriority w:val="99"/>
    <w:semiHidden/>
    <w:unhideWhenUsed/>
    <w:rsid w:val="00726BFA"/>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726BFA"/>
    <w:rPr>
      <w:rFonts w:ascii="Times New Roman" w:hAnsi="Times New Roman" w:cs="Times New Roman"/>
      <w:color w:val="000000"/>
      <w:sz w:val="18"/>
      <w:szCs w:val="18"/>
    </w:rPr>
  </w:style>
  <w:style w:type="paragraph" w:customStyle="1" w:styleId="TextTabelle">
    <w:name w:val="Text_Tabelle"/>
    <w:basedOn w:val="Normal"/>
    <w:rsid w:val="001D697E"/>
    <w:pPr>
      <w:spacing w:line="240" w:lineRule="auto"/>
    </w:pPr>
    <w:rPr>
      <w:w w:val="101"/>
    </w:rPr>
  </w:style>
  <w:style w:type="paragraph" w:customStyle="1" w:styleId="Tabellenvorgaben">
    <w:name w:val="Tabellenvorgaben"/>
    <w:basedOn w:val="Normal"/>
    <w:rsid w:val="001935AE"/>
    <w:pPr>
      <w:spacing w:line="240" w:lineRule="auto"/>
    </w:pPr>
    <w:rPr>
      <w:spacing w:val="2"/>
      <w:w w:val="101"/>
      <w:sz w:val="16"/>
      <w:szCs w:val="16"/>
    </w:rPr>
  </w:style>
  <w:style w:type="paragraph" w:customStyle="1" w:styleId="Bild">
    <w:name w:val="Bild"/>
    <w:basedOn w:val="Normal"/>
    <w:qFormat/>
    <w:rsid w:val="001A297C"/>
    <w:pPr>
      <w:framePr w:wrap="around" w:vAnchor="page" w:hAnchor="page" w:x="625" w:y="2212"/>
      <w:spacing w:line="240" w:lineRule="auto"/>
      <w:suppressOverlap/>
    </w:pPr>
  </w:style>
  <w:style w:type="paragraph" w:customStyle="1" w:styleId="Titel-Headline">
    <w:name w:val="Titel-Headline"/>
    <w:basedOn w:val="Normal"/>
    <w:qFormat/>
    <w:rsid w:val="00064547"/>
    <w:pPr>
      <w:spacing w:after="1340" w:line="720" w:lineRule="atLeast"/>
    </w:pPr>
    <w:rPr>
      <w:b/>
      <w:color w:val="00468E" w:themeColor="accent1"/>
      <w:sz w:val="60"/>
    </w:rPr>
  </w:style>
  <w:style w:type="paragraph" w:customStyle="1" w:styleId="Titel-Kontakt">
    <w:name w:val="Titel-Kontakt"/>
    <w:basedOn w:val="Normal"/>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Normal"/>
    <w:qFormat/>
    <w:rsid w:val="00064547"/>
    <w:pPr>
      <w:spacing w:after="560" w:line="400" w:lineRule="atLeast"/>
    </w:pPr>
    <w:rPr>
      <w:b/>
      <w:color w:val="00468E" w:themeColor="accent1"/>
      <w:sz w:val="34"/>
      <w:szCs w:val="30"/>
    </w:rPr>
  </w:style>
  <w:style w:type="paragraph" w:customStyle="1" w:styleId="nderungsdienst-Text">
    <w:name w:val="Änderungsdienst-Text"/>
    <w:basedOn w:val="Normal"/>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Heading1Char">
    <w:name w:val="Heading 1 Char"/>
    <w:basedOn w:val="DefaultParagraphFont"/>
    <w:link w:val="Heading1"/>
    <w:uiPriority w:val="9"/>
    <w:rsid w:val="00626A28"/>
    <w:rPr>
      <w:rFonts w:asciiTheme="majorHAnsi" w:eastAsiaTheme="majorEastAsia" w:hAnsiTheme="majorHAnsi" w:cstheme="majorBidi"/>
      <w:b/>
      <w:color w:val="00468E" w:themeColor="accent1"/>
      <w:szCs w:val="32"/>
    </w:rPr>
  </w:style>
  <w:style w:type="character" w:customStyle="1" w:styleId="Heading2Char">
    <w:name w:val="Heading 2 Char"/>
    <w:basedOn w:val="DefaultParagraphFont"/>
    <w:link w:val="Heading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Normal"/>
    <w:qFormat/>
    <w:rsid w:val="00521CF5"/>
  </w:style>
  <w:style w:type="paragraph" w:styleId="ListParagraph">
    <w:name w:val="List Paragraph"/>
    <w:basedOn w:val="Normal"/>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Heading3Char">
    <w:name w:val="Heading 3 Char"/>
    <w:basedOn w:val="DefaultParagraphFont"/>
    <w:link w:val="Heading3"/>
    <w:uiPriority w:val="9"/>
    <w:rsid w:val="00581C8C"/>
    <w:rPr>
      <w:rFonts w:asciiTheme="majorHAnsi" w:eastAsiaTheme="majorEastAsia" w:hAnsiTheme="majorHAnsi" w:cstheme="majorBidi"/>
      <w:b/>
      <w:color w:val="00468E" w:themeColor="accent1"/>
      <w:sz w:val="20"/>
    </w:rPr>
  </w:style>
  <w:style w:type="character" w:customStyle="1" w:styleId="Heading4Char">
    <w:name w:val="Heading 4 Char"/>
    <w:basedOn w:val="DefaultParagraphFont"/>
    <w:link w:val="Heading4"/>
    <w:uiPriority w:val="9"/>
    <w:rsid w:val="00933B86"/>
    <w:rPr>
      <w:rFonts w:asciiTheme="majorHAnsi" w:eastAsiaTheme="majorEastAsia" w:hAnsiTheme="majorHAnsi" w:cstheme="majorBidi"/>
      <w:b/>
      <w:iCs/>
      <w:color w:val="00468E" w:themeColor="accent1"/>
      <w:sz w:val="20"/>
    </w:rPr>
  </w:style>
  <w:style w:type="character" w:customStyle="1" w:styleId="Heading5Char">
    <w:name w:val="Heading 5 Char"/>
    <w:basedOn w:val="DefaultParagraphFont"/>
    <w:link w:val="Heading5"/>
    <w:uiPriority w:val="9"/>
    <w:semiHidden/>
    <w:rsid w:val="00494EE7"/>
    <w:rPr>
      <w:rFonts w:asciiTheme="majorHAnsi" w:eastAsiaTheme="majorEastAsia" w:hAnsiTheme="majorHAnsi" w:cstheme="majorBidi"/>
      <w:color w:val="00346A" w:themeColor="accent1" w:themeShade="BF"/>
      <w:sz w:val="20"/>
    </w:rPr>
  </w:style>
  <w:style w:type="character" w:customStyle="1" w:styleId="Heading6Char">
    <w:name w:val="Heading 6 Char"/>
    <w:basedOn w:val="DefaultParagraphFont"/>
    <w:link w:val="Heading6"/>
    <w:uiPriority w:val="9"/>
    <w:semiHidden/>
    <w:rsid w:val="00494EE7"/>
    <w:rPr>
      <w:rFonts w:asciiTheme="majorHAnsi" w:eastAsiaTheme="majorEastAsia" w:hAnsiTheme="majorHAnsi" w:cstheme="majorBidi"/>
      <w:color w:val="002246" w:themeColor="accent1" w:themeShade="7F"/>
      <w:sz w:val="20"/>
    </w:rPr>
  </w:style>
  <w:style w:type="character" w:customStyle="1" w:styleId="Heading7Char">
    <w:name w:val="Heading 7 Char"/>
    <w:basedOn w:val="DefaultParagraphFont"/>
    <w:link w:val="Heading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Heading8Char">
    <w:name w:val="Heading 8 Char"/>
    <w:basedOn w:val="DefaultParagraphFont"/>
    <w:link w:val="Heading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Heading9Char">
    <w:name w:val="Heading 9 Char"/>
    <w:basedOn w:val="DefaultParagraphFont"/>
    <w:link w:val="Heading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Normal"/>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TOCHeading">
    <w:name w:val="TOC Heading"/>
    <w:basedOn w:val="Heading1"/>
    <w:next w:val="Normal"/>
    <w:uiPriority w:val="39"/>
    <w:unhideWhenUsed/>
    <w:rsid w:val="00A97E72"/>
    <w:pPr>
      <w:numPr>
        <w:numId w:val="0"/>
      </w:numPr>
      <w:spacing w:before="480" w:after="0" w:line="276" w:lineRule="auto"/>
      <w:outlineLvl w:val="9"/>
    </w:pPr>
    <w:rPr>
      <w:bCs/>
      <w:sz w:val="28"/>
      <w:szCs w:val="28"/>
      <w:lang w:eastAsia="de-DE"/>
    </w:rPr>
  </w:style>
  <w:style w:type="paragraph" w:styleId="TOC1">
    <w:name w:val="toc 1"/>
    <w:basedOn w:val="Normal"/>
    <w:next w:val="Normal"/>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TOC2">
    <w:name w:val="toc 2"/>
    <w:basedOn w:val="Normal"/>
    <w:next w:val="Normal"/>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TOC3">
    <w:name w:val="toc 3"/>
    <w:basedOn w:val="Normal"/>
    <w:next w:val="Normal"/>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DefaultParagraphFont"/>
    <w:uiPriority w:val="99"/>
    <w:unhideWhenUsed/>
    <w:rsid w:val="00A97E72"/>
    <w:rPr>
      <w:color w:val="000000" w:themeColor="hyperlink"/>
      <w:u w:val="single"/>
    </w:rPr>
  </w:style>
  <w:style w:type="paragraph" w:styleId="TOC4">
    <w:name w:val="toc 4"/>
    <w:basedOn w:val="Normal"/>
    <w:next w:val="Normal"/>
    <w:autoRedefine/>
    <w:uiPriority w:val="39"/>
    <w:unhideWhenUsed/>
    <w:rsid w:val="00645074"/>
    <w:pPr>
      <w:tabs>
        <w:tab w:val="clear" w:pos="3572"/>
      </w:tabs>
    </w:pPr>
    <w:rPr>
      <w:rFonts w:cs="Arial (Textkörper)"/>
      <w:b/>
      <w:color w:val="00468E" w:themeColor="accent1"/>
      <w:szCs w:val="22"/>
    </w:rPr>
  </w:style>
  <w:style w:type="paragraph" w:styleId="TOC5">
    <w:name w:val="toc 5"/>
    <w:basedOn w:val="Normal"/>
    <w:next w:val="Normal"/>
    <w:autoRedefine/>
    <w:uiPriority w:val="39"/>
    <w:semiHidden/>
    <w:unhideWhenUsed/>
    <w:rsid w:val="00A97E72"/>
    <w:pPr>
      <w:tabs>
        <w:tab w:val="clear" w:pos="3572"/>
      </w:tabs>
    </w:pPr>
    <w:rPr>
      <w:rFonts w:cstheme="minorHAnsi"/>
      <w:szCs w:val="22"/>
    </w:rPr>
  </w:style>
  <w:style w:type="paragraph" w:styleId="TOC6">
    <w:name w:val="toc 6"/>
    <w:basedOn w:val="Normal"/>
    <w:next w:val="Normal"/>
    <w:autoRedefine/>
    <w:uiPriority w:val="39"/>
    <w:semiHidden/>
    <w:unhideWhenUsed/>
    <w:rsid w:val="00A97E72"/>
    <w:pPr>
      <w:tabs>
        <w:tab w:val="clear" w:pos="3572"/>
      </w:tabs>
    </w:pPr>
    <w:rPr>
      <w:rFonts w:cstheme="minorHAnsi"/>
      <w:szCs w:val="22"/>
    </w:rPr>
  </w:style>
  <w:style w:type="paragraph" w:styleId="TOC7">
    <w:name w:val="toc 7"/>
    <w:basedOn w:val="Normal"/>
    <w:next w:val="Normal"/>
    <w:autoRedefine/>
    <w:uiPriority w:val="39"/>
    <w:semiHidden/>
    <w:unhideWhenUsed/>
    <w:rsid w:val="00A97E72"/>
    <w:pPr>
      <w:tabs>
        <w:tab w:val="clear" w:pos="3572"/>
      </w:tabs>
    </w:pPr>
    <w:rPr>
      <w:rFonts w:cstheme="minorHAnsi"/>
      <w:szCs w:val="22"/>
    </w:rPr>
  </w:style>
  <w:style w:type="paragraph" w:styleId="TOC8">
    <w:name w:val="toc 8"/>
    <w:basedOn w:val="Normal"/>
    <w:next w:val="Normal"/>
    <w:autoRedefine/>
    <w:uiPriority w:val="39"/>
    <w:semiHidden/>
    <w:unhideWhenUsed/>
    <w:rsid w:val="00A97E72"/>
    <w:pPr>
      <w:tabs>
        <w:tab w:val="clear" w:pos="3572"/>
      </w:tabs>
    </w:pPr>
    <w:rPr>
      <w:rFonts w:cstheme="minorHAnsi"/>
      <w:szCs w:val="22"/>
    </w:rPr>
  </w:style>
  <w:style w:type="paragraph" w:styleId="TOC9">
    <w:name w:val="toc 9"/>
    <w:basedOn w:val="Normal"/>
    <w:next w:val="Normal"/>
    <w:autoRedefine/>
    <w:uiPriority w:val="39"/>
    <w:semiHidden/>
    <w:unhideWhenUsed/>
    <w:rsid w:val="00A97E72"/>
    <w:pPr>
      <w:tabs>
        <w:tab w:val="clear" w:pos="3572"/>
      </w:tabs>
    </w:pPr>
    <w:rPr>
      <w:rFonts w:cstheme="minorHAnsi"/>
      <w:szCs w:val="22"/>
    </w:rPr>
  </w:style>
  <w:style w:type="paragraph" w:customStyle="1" w:styleId="Details">
    <w:name w:val="Details"/>
    <w:basedOn w:val="Normal"/>
    <w:rsid w:val="00F830E4"/>
    <w:pPr>
      <w:spacing w:line="240" w:lineRule="atLeast"/>
    </w:pPr>
    <w:rPr>
      <w:b/>
      <w:bCs/>
      <w:color w:val="525F6B" w:themeColor="text1"/>
      <w:sz w:val="18"/>
      <w:szCs w:val="18"/>
    </w:rPr>
  </w:style>
  <w:style w:type="paragraph" w:customStyle="1" w:styleId="Kontaktdaten">
    <w:name w:val="Kontaktdaten"/>
    <w:basedOn w:val="Normal"/>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DefaultParagraphFon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UnresolvedMention">
    <w:name w:val="Unresolved Mention"/>
    <w:basedOn w:val="DefaultParagraphFont"/>
    <w:uiPriority w:val="99"/>
    <w:semiHidden/>
    <w:unhideWhenUsed/>
    <w:rsid w:val="000A32FA"/>
    <w:rPr>
      <w:color w:val="605E5C"/>
      <w:shd w:val="clear" w:color="auto" w:fill="E1DFDD"/>
    </w:rPr>
  </w:style>
  <w:style w:type="paragraph" w:customStyle="1" w:styleId="paragraph">
    <w:name w:val="paragraph"/>
    <w:basedOn w:val="Normal"/>
    <w:rsid w:val="0060460C"/>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DefaultParagraphFont"/>
    <w:rsid w:val="0060460C"/>
  </w:style>
  <w:style w:type="character" w:styleId="CommentReference">
    <w:name w:val="annotation reference"/>
    <w:basedOn w:val="DefaultParagraphFont"/>
    <w:uiPriority w:val="99"/>
    <w:semiHidden/>
    <w:unhideWhenUsed/>
    <w:rsid w:val="001257F3"/>
    <w:rPr>
      <w:sz w:val="16"/>
      <w:szCs w:val="16"/>
    </w:rPr>
  </w:style>
  <w:style w:type="paragraph" w:styleId="CommentText">
    <w:name w:val="annotation text"/>
    <w:basedOn w:val="Normal"/>
    <w:link w:val="CommentTextChar"/>
    <w:uiPriority w:val="99"/>
    <w:unhideWhenUsed/>
    <w:rsid w:val="001257F3"/>
    <w:pPr>
      <w:spacing w:line="240" w:lineRule="auto"/>
    </w:pPr>
    <w:rPr>
      <w:sz w:val="20"/>
      <w:szCs w:val="20"/>
    </w:rPr>
  </w:style>
  <w:style w:type="character" w:customStyle="1" w:styleId="CommentTextChar">
    <w:name w:val="Comment Text Char"/>
    <w:basedOn w:val="DefaultParagraphFont"/>
    <w:link w:val="CommentText"/>
    <w:uiPriority w:val="99"/>
    <w:rsid w:val="001257F3"/>
    <w:rPr>
      <w:rFonts w:cs="Times New Roman (Textkörper CS)"/>
      <w:color w:val="000000"/>
      <w:sz w:val="20"/>
      <w:szCs w:val="20"/>
    </w:rPr>
  </w:style>
  <w:style w:type="paragraph" w:styleId="CommentSubject">
    <w:name w:val="annotation subject"/>
    <w:basedOn w:val="CommentText"/>
    <w:next w:val="CommentText"/>
    <w:link w:val="CommentSubjectChar"/>
    <w:uiPriority w:val="99"/>
    <w:semiHidden/>
    <w:unhideWhenUsed/>
    <w:rsid w:val="001257F3"/>
    <w:rPr>
      <w:b/>
      <w:bCs/>
    </w:rPr>
  </w:style>
  <w:style w:type="character" w:customStyle="1" w:styleId="CommentSubjectChar">
    <w:name w:val="Comment Subject Char"/>
    <w:basedOn w:val="CommentTextChar"/>
    <w:link w:val="CommentSubject"/>
    <w:uiPriority w:val="99"/>
    <w:semiHidden/>
    <w:rsid w:val="001257F3"/>
    <w:rPr>
      <w:rFonts w:cs="Times New Roman (Textkörper CS)"/>
      <w:b/>
      <w:bCs/>
      <w:color w:val="000000"/>
      <w:sz w:val="20"/>
      <w:szCs w:val="20"/>
    </w:rPr>
  </w:style>
  <w:style w:type="paragraph" w:styleId="Revision">
    <w:name w:val="Revision"/>
    <w:hidden/>
    <w:uiPriority w:val="99"/>
    <w:semiHidden/>
    <w:rsid w:val="00D519AB"/>
    <w:rPr>
      <w:rFonts w:cs="Times New Roman (Textkörper CS)"/>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873929004">
      <w:bodyDiv w:val="1"/>
      <w:marLeft w:val="0"/>
      <w:marRight w:val="0"/>
      <w:marTop w:val="0"/>
      <w:marBottom w:val="0"/>
      <w:divBdr>
        <w:top w:val="none" w:sz="0" w:space="0" w:color="auto"/>
        <w:left w:val="none" w:sz="0" w:space="0" w:color="auto"/>
        <w:bottom w:val="none" w:sz="0" w:space="0" w:color="auto"/>
        <w:right w:val="none" w:sz="0" w:space="0" w:color="auto"/>
      </w:divBdr>
    </w:div>
    <w:div w:id="1030837760">
      <w:bodyDiv w:val="1"/>
      <w:marLeft w:val="0"/>
      <w:marRight w:val="0"/>
      <w:marTop w:val="0"/>
      <w:marBottom w:val="0"/>
      <w:divBdr>
        <w:top w:val="none" w:sz="0" w:space="0" w:color="auto"/>
        <w:left w:val="none" w:sz="0" w:space="0" w:color="auto"/>
        <w:bottom w:val="none" w:sz="0" w:space="0" w:color="auto"/>
        <w:right w:val="none" w:sz="0" w:space="0" w:color="auto"/>
      </w:divBdr>
    </w:div>
    <w:div w:id="1261449931">
      <w:bodyDiv w:val="1"/>
      <w:marLeft w:val="0"/>
      <w:marRight w:val="0"/>
      <w:marTop w:val="0"/>
      <w:marBottom w:val="0"/>
      <w:divBdr>
        <w:top w:val="none" w:sz="0" w:space="0" w:color="auto"/>
        <w:left w:val="none" w:sz="0" w:space="0" w:color="auto"/>
        <w:bottom w:val="none" w:sz="0" w:space="0" w:color="auto"/>
        <w:right w:val="none" w:sz="0" w:space="0" w:color="auto"/>
      </w:divBdr>
    </w:div>
    <w:div w:id="1766262037">
      <w:bodyDiv w:val="1"/>
      <w:marLeft w:val="0"/>
      <w:marRight w:val="0"/>
      <w:marTop w:val="0"/>
      <w:marBottom w:val="0"/>
      <w:divBdr>
        <w:top w:val="none" w:sz="0" w:space="0" w:color="auto"/>
        <w:left w:val="none" w:sz="0" w:space="0" w:color="auto"/>
        <w:bottom w:val="none" w:sz="0" w:space="0" w:color="auto"/>
        <w:right w:val="none" w:sz="0" w:space="0" w:color="auto"/>
      </w:divBdr>
    </w:div>
    <w:div w:id="1789004860">
      <w:bodyDiv w:val="1"/>
      <w:marLeft w:val="0"/>
      <w:marRight w:val="0"/>
      <w:marTop w:val="0"/>
      <w:marBottom w:val="0"/>
      <w:divBdr>
        <w:top w:val="none" w:sz="0" w:space="0" w:color="auto"/>
        <w:left w:val="none" w:sz="0" w:space="0" w:color="auto"/>
        <w:bottom w:val="none" w:sz="0" w:space="0" w:color="auto"/>
        <w:right w:val="none" w:sz="0" w:space="0" w:color="auto"/>
      </w:divBdr>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8" ma:contentTypeDescription="Ein neues Dokument erstellen." ma:contentTypeScope="" ma:versionID="e0dc628e530dab4543b542b8c8e1afef">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f53bf2f04c87725ebf72f73264490da1"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SharedWithUsers xmlns="15e22f9b-e84b-4e45-bb4f-3ee89f458ccc">
      <UserInfo>
        <DisplayName>Dieter, Heiko Dr.</DisplayName>
        <AccountId>92</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CEB23528-E5A2-4397-835F-191B1C633D21}"/>
</file>

<file path=customXml/itemProps2.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3.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849beaea-35c0-4d6b-b4fc-1b944a259c2c"/>
    <ds:schemaRef ds:uri="c9d09bd7-6f33-4c22-92da-7206ec46945b"/>
    <ds:schemaRef ds:uri="15e22f9b-e84b-4e45-bb4f-3ee89f458ccc"/>
  </ds:schemaRefs>
</ds:datastoreItem>
</file>

<file path=customXml/itemProps4.xml><?xml version="1.0" encoding="utf-8"?>
<ds:datastoreItem xmlns:ds="http://schemas.openxmlformats.org/officeDocument/2006/customXml" ds:itemID="{43F9389F-FDD1-472D-A505-81CE90B1EB0E}">
  <ds:schemaRefs>
    <ds:schemaRef ds:uri="http://schemas.microsoft.com/sharepoint/v3/contenttype/forms"/>
  </ds:schemaRefs>
</ds:datastoreItem>
</file>

<file path=customXml/itemProps5.xml><?xml version="1.0" encoding="utf-8"?>
<ds:datastoreItem xmlns:ds="http://schemas.openxmlformats.org/officeDocument/2006/customXml" ds:itemID="{433353ED-F9E6-4FEF-B259-717F783386E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660</Words>
  <Characters>3764</Characters>
  <Application>Microsoft Office Word</Application>
  <DocSecurity>4</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p.a.t. GmbH</Company>
  <LinksUpToDate>false</LinksUpToDate>
  <CharactersWithSpaces>4416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18</cp:revision>
  <cp:lastPrinted>2019-05-30T05:27:00Z</cp:lastPrinted>
  <dcterms:created xsi:type="dcterms:W3CDTF">2024-04-16T18:53:00Z</dcterms:created>
  <dcterms:modified xsi:type="dcterms:W3CDTF">2024-05-02T22:20:00Z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2023-11-13T07:23:29Z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d339fac3-62a0-4750-854e-e28fc4a95b91</vt:lpwstr>
  </property>
  <property fmtid="{D5CDD505-2E9C-101B-9397-08002B2CF9AE}" pid="14" name="MSIP_Label_bf6de623-ba0c-4b2b-a216-a4bd6e5a0b3a_ContentBits">
    <vt:lpwstr>2</vt:lpwstr>
  </property>
</Properties>
</file>